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>Утверждено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</w:rPr>
        <w:t>Приказом  МБУ КДЦ «Мир» от 22 февраля 2022 года № 4-фц,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 xml:space="preserve">с изменениями от 13 мая 2022 года </w:t>
      </w:r>
      <w:bookmarkStart w:id="0" w:name="__DdeLink__2554_1217037230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>№9-фц</w:t>
      </w:r>
      <w:bookmarkEnd w:id="0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 xml:space="preserve">, от 26 июля 2022 года №11-фц, от </w:t>
      </w:r>
      <w:bookmarkStart w:id="1" w:name="__DdeLink__2014_330376370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>19 августа</w:t>
      </w:r>
      <w:bookmarkEnd w:id="1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 xml:space="preserve"> 2022 года №13-фц, от 06 октября 2022 года №15-фц, от 31 октября 2022 года №17-фц, от 09 ноября 2022 года №19-фц, от 20 декабря 2022 года №21-фц, </w:t>
      </w:r>
      <w:bookmarkStart w:id="2" w:name="__DdeLink__1998_1628057881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>от 21 апреля 2023 года №5</w:t>
      </w:r>
      <w:bookmarkEnd w:id="2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 xml:space="preserve">-фц, </w:t>
      </w:r>
      <w:bookmarkStart w:id="3" w:name="__DdeLink__1998_16280578814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>от 23 августа 2023 года №</w:t>
      </w:r>
      <w:bookmarkEnd w:id="3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 xml:space="preserve">8-фц, от 19 сентября 2023 года №10-фц, от </w:t>
      </w:r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>14 декабря</w:t>
      </w:r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 xml:space="preserve"> 2023 года №1</w:t>
      </w:r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>2</w:t>
      </w:r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>-фц.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Times New Roman" w:cs="Times New Roman"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Перечень платных услуг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культурно-массовые (зрелищные) мероприятия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24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659"/>
        <w:gridCol w:w="8964"/>
      </w:tblGrid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 xml:space="preserve">Наименование </w:t>
            </w:r>
          </w:p>
        </w:tc>
      </w:tr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Концерты самодеятельных творческих коллективов и солистов</w:t>
            </w:r>
          </w:p>
        </w:tc>
      </w:tr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*Концерты самодеятельных творческих коллективов и солистов</w:t>
            </w:r>
          </w:p>
        </w:tc>
      </w:tr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Концерт с участием популярных артистов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SimSun" w:cs="Times New Roman" w:ascii="Times New Roman" w:hAnsi="Times New Roman"/>
                <w:sz w:val="28"/>
                <w:szCs w:val="28"/>
                <w:lang w:eastAsia="zh-CN" w:bidi="hi-IN"/>
              </w:rPr>
              <w:t>**</w:t>
            </w: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Концерт с участием популярных артистов</w:t>
            </w:r>
          </w:p>
        </w:tc>
      </w:tr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 xml:space="preserve">Фестиваль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*</w:t>
            </w:r>
            <w:r>
              <w:rPr>
                <w:rFonts w:eastAsia="SimSun" w:cs="Times New Roman" w:ascii="Times New Roman" w:hAnsi="Times New Roman"/>
                <w:sz w:val="28"/>
                <w:szCs w:val="28"/>
                <w:lang w:eastAsia="zh-CN" w:bidi="hi-IN"/>
              </w:rPr>
              <w:t>*</w:t>
            </w: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Фестиваль</w:t>
            </w:r>
          </w:p>
        </w:tc>
      </w:tr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lang w:val="en-US"/>
              </w:rPr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val="en-US" w:eastAsia="zh-CN" w:bidi="hi-IN"/>
              </w:rPr>
              <w:t xml:space="preserve">Фестиваль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olor w:val="000000"/>
                <w:sz w:val="28"/>
                <w:szCs w:val="28"/>
                <w:lang w:val="ru-RU" w:eastAsia="zh-CN" w:bidi="hi-IN"/>
              </w:rPr>
              <w:t>«Синяя птица»</w:t>
            </w:r>
          </w:p>
        </w:tc>
      </w:tr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Конкурс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*</w:t>
            </w:r>
            <w:r>
              <w:rPr>
                <w:rFonts w:eastAsia="SimSun" w:cs="Times New Roman" w:ascii="Times New Roman" w:hAnsi="Times New Roman"/>
                <w:sz w:val="28"/>
                <w:szCs w:val="28"/>
                <w:lang w:eastAsia="zh-CN" w:bidi="hi-IN"/>
              </w:rPr>
              <w:t>*</w:t>
            </w: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Конкурс</w:t>
            </w:r>
          </w:p>
        </w:tc>
      </w:tr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Представления разнообразной тематики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*</w:t>
            </w:r>
            <w:r>
              <w:rPr>
                <w:rFonts w:eastAsia="SimSun" w:cs="Times New Roman" w:ascii="Times New Roman" w:hAnsi="Times New Roman"/>
                <w:sz w:val="28"/>
                <w:szCs w:val="28"/>
                <w:lang w:eastAsia="zh-CN" w:bidi="hi-IN"/>
              </w:rPr>
              <w:t>*</w:t>
            </w: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Представления разнообразной тематики</w:t>
            </w:r>
          </w:p>
        </w:tc>
      </w:tr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Информационно-просветительское мероприятие</w:t>
            </w:r>
          </w:p>
        </w:tc>
      </w:tr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Times New Roman" w:ascii="Times New Roman" w:hAnsi="Times New Roman"/>
                <w:sz w:val="28"/>
                <w:szCs w:val="28"/>
                <w:shd w:fill="FFFFFF" w:val="clear"/>
                <w:lang w:eastAsia="zh-CN" w:bidi="hi-IN"/>
              </w:rPr>
              <w:t>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Информационно-просветительское мероприятие </w:t>
            </w:r>
          </w:p>
        </w:tc>
      </w:tr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Культурно-досуговое мероприятие для детей</w:t>
            </w:r>
          </w:p>
        </w:tc>
      </w:tr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Times New Roman" w:ascii="Times New Roman" w:hAnsi="Times New Roman"/>
                <w:sz w:val="28"/>
                <w:szCs w:val="28"/>
                <w:shd w:fill="FFFFFF" w:val="clear"/>
                <w:lang w:eastAsia="zh-CN" w:bidi="hi-IN"/>
              </w:rPr>
              <w:t>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Культурно-досуговое мероприятие для детей </w:t>
            </w:r>
          </w:p>
        </w:tc>
      </w:tr>
      <w:tr>
        <w:trPr>
          <w:trHeight w:val="11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Праздничное культурно-досуговое мероприятие для детей</w:t>
            </w:r>
          </w:p>
        </w:tc>
      </w:tr>
      <w:tr>
        <w:trPr>
          <w:trHeight w:val="5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SimSun" w:cs="Times New Roman" w:ascii="Times New Roman" w:hAnsi="Times New Roman"/>
                <w:sz w:val="28"/>
                <w:szCs w:val="28"/>
                <w:lang w:eastAsia="zh-CN" w:bidi="hi-IN"/>
              </w:rPr>
              <w:t>Мастер-класс по прикладному творчеству разнообразной тематики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720" w:hanging="0"/>
        <w:rPr>
          <w:rFonts w:ascii="Times New Roman" w:hAnsi="Times New Roman" w:eastAsia="SimSun" w:cs="Times New Roman"/>
          <w:color w:val="00000A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SimSun" w:cs="Times New Roman" w:ascii="Times New Roman" w:hAnsi="Times New Roman"/>
          <w:sz w:val="28"/>
          <w:szCs w:val="28"/>
          <w:shd w:fill="FFFFFF" w:val="clear"/>
          <w:lang w:eastAsia="zh-CN" w:bidi="hi-IN"/>
        </w:rPr>
        <w:t>*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eastAsia="zh-CN" w:bidi="hi-IN"/>
        </w:rPr>
        <w:t>Наименование услуги, приобретение билета на которую предоставляется со скидкой, при соблюдении определенных условий (дополнительная информация по применению данной цены, коллективная заявка свыше 25 человек, наличие пенсионного удостоверения, студенческого билета и пр.)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SimSun" w:cs="Lucida Sans" w:ascii="Times New Roman" w:hAnsi="Times New Roman"/>
          <w:sz w:val="28"/>
          <w:szCs w:val="28"/>
          <w:lang w:eastAsia="zh-CN" w:bidi="hi-IN"/>
        </w:rPr>
        <w:t>**Стоимость цены билета устанавливается на какой-либо период действия цены билета.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ind w:firstLine="284"/>
        <w:jc w:val="right"/>
        <w:rPr>
          <w:bCs/>
          <w:i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SimSun;宋体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;宋体" w:cs="Times New Roman" w:ascii="Times New Roman" w:hAnsi="Times New Roman"/>
          <w:bCs/>
          <w:color w:val="00000A"/>
          <w:sz w:val="28"/>
          <w:szCs w:val="28"/>
          <w:lang w:val="ru-RU" w:eastAsia="zh-CN" w:bidi="hi-IN"/>
        </w:rPr>
        <w:t xml:space="preserve">Перечень платных услуг 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SimSun;宋体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;宋体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</w:t>
      </w:r>
      <w:r>
        <w:rPr>
          <w:rFonts w:eastAsia="SimSun;宋体" w:cs="Times New Roman" w:ascii="Times New Roman" w:hAnsi="Times New Roman"/>
          <w:color w:val="00000A"/>
          <w:sz w:val="28"/>
          <w:szCs w:val="28"/>
          <w:lang w:val="ru-RU" w:eastAsia="zh-CN" w:bidi="hi-IN"/>
        </w:rPr>
        <w:t>(кинофильмы)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;宋体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;宋体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tbl>
      <w:tblPr>
        <w:tblW w:w="962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659"/>
        <w:gridCol w:w="8964"/>
      </w:tblGrid>
      <w:tr>
        <w:trPr>
          <w:trHeight w:val="5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before="0" w:after="0"/>
              <w:jc w:val="center"/>
              <w:rPr>
                <w:rFonts w:ascii="Times New Roman" w:hAnsi="Times New Roman" w:eastAsia="SimSun;宋体" w:cs="Times New Roman"/>
                <w:color w:val="00000A"/>
                <w:sz w:val="28"/>
                <w:szCs w:val="2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A"/>
                <w:sz w:val="28"/>
                <w:szCs w:val="28"/>
                <w:lang w:val="ru-RU" w:eastAsia="zh-CN" w:bidi="hi-IN"/>
              </w:rPr>
              <w:t>№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before="0" w:after="0"/>
              <w:jc w:val="center"/>
              <w:rPr>
                <w:rFonts w:ascii="Times New Roman" w:hAnsi="Times New Roman" w:eastAsia="SimSun;宋体" w:cs="Times New Roman"/>
                <w:color w:val="00000A"/>
                <w:sz w:val="28"/>
                <w:szCs w:val="2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A"/>
                <w:sz w:val="28"/>
                <w:szCs w:val="28"/>
                <w:lang w:val="ru-RU" w:eastAsia="zh-CN" w:bidi="hi-IN"/>
              </w:rPr>
              <w:t xml:space="preserve">Наименование </w:t>
            </w:r>
          </w:p>
        </w:tc>
      </w:tr>
      <w:tr>
        <w:trPr>
          <w:trHeight w:val="5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before="0" w:after="0"/>
              <w:jc w:val="center"/>
              <w:rPr>
                <w:rFonts w:ascii="Times New Roman" w:hAnsi="Times New Roman" w:eastAsia="SimSun;宋体" w:cs="Times New Roman"/>
                <w:color w:val="00000A"/>
                <w:sz w:val="28"/>
                <w:szCs w:val="2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A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before="0" w:after="0"/>
              <w:rPr>
                <w:rFonts w:ascii="Times New Roman" w:hAnsi="Times New Roman" w:eastAsia="SimSun;宋体" w:cs="Times New Roman"/>
                <w:color w:val="00000A"/>
                <w:sz w:val="28"/>
                <w:szCs w:val="2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A"/>
                <w:sz w:val="28"/>
                <w:szCs w:val="28"/>
                <w:lang w:val="ru-RU" w:eastAsia="zh-CN" w:bidi="hi-IN"/>
              </w:rPr>
              <w:t xml:space="preserve">Показ кинофильма </w:t>
            </w:r>
          </w:p>
        </w:tc>
      </w:tr>
      <w:tr>
        <w:trPr>
          <w:trHeight w:val="5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before="0" w:after="0"/>
              <w:jc w:val="center"/>
              <w:rPr>
                <w:rFonts w:ascii="Times New Roman" w:hAnsi="Times New Roman" w:eastAsia="SimSun;宋体" w:cs="Times New Roman"/>
                <w:color w:val="00000A"/>
                <w:sz w:val="28"/>
                <w:szCs w:val="2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A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before="0" w:after="0"/>
              <w:rPr>
                <w:rFonts w:ascii="Times New Roman" w:hAnsi="Times New Roman" w:eastAsia="SimSun;宋体" w:cs="Times New Roman"/>
                <w:color w:val="00000A"/>
                <w:sz w:val="28"/>
                <w:szCs w:val="2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A"/>
                <w:sz w:val="28"/>
                <w:szCs w:val="28"/>
                <w:lang w:val="ru-RU" w:eastAsia="zh-CN" w:bidi="hi-IN"/>
              </w:rPr>
              <w:t>*Показ кинофильма в будни (по студенческому билету)</w:t>
            </w:r>
          </w:p>
        </w:tc>
      </w:tr>
      <w:tr>
        <w:trPr>
          <w:trHeight w:val="5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before="0" w:after="0"/>
              <w:jc w:val="center"/>
              <w:rPr>
                <w:rFonts w:ascii="Times New Roman" w:hAnsi="Times New Roman" w:eastAsia="SimSun;宋体" w:cs="Times New Roman"/>
                <w:color w:val="00000A"/>
                <w:sz w:val="28"/>
                <w:szCs w:val="2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A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before="0" w:after="0"/>
              <w:rPr>
                <w:rFonts w:ascii="Times New Roman" w:hAnsi="Times New Roman" w:eastAsia="SimSun;宋体" w:cs="Times New Roman"/>
                <w:color w:val="00000A"/>
                <w:sz w:val="28"/>
                <w:szCs w:val="2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A"/>
                <w:sz w:val="28"/>
                <w:szCs w:val="28"/>
                <w:lang w:val="ru-RU" w:eastAsia="zh-CN" w:bidi="hi-IN"/>
              </w:rPr>
              <w:t>*Показ кинофильма в будни (по пенсионному удостоверению)</w:t>
            </w:r>
          </w:p>
        </w:tc>
      </w:tr>
      <w:tr>
        <w:trPr>
          <w:trHeight w:val="5" w:hRule="atLeast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before="0" w:after="0"/>
              <w:jc w:val="center"/>
              <w:rPr>
                <w:rFonts w:ascii="Times New Roman" w:hAnsi="Times New Roman" w:eastAsia="SimSun;宋体" w:cs="Times New Roman"/>
                <w:color w:val="00000A"/>
                <w:sz w:val="28"/>
                <w:szCs w:val="2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A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SimSun;宋体" w:cs="Times New Roman"/>
                <w:color w:val="00000A"/>
                <w:sz w:val="28"/>
                <w:szCs w:val="2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A"/>
                <w:sz w:val="28"/>
                <w:szCs w:val="28"/>
                <w:lang w:val="ru-RU" w:eastAsia="zh-CN" w:bidi="hi-IN"/>
              </w:rPr>
              <w:t xml:space="preserve">*Показ кинофильма в будни (по коллективной заявке) </w:t>
            </w:r>
          </w:p>
        </w:tc>
      </w:tr>
    </w:tbl>
    <w:p>
      <w:pPr>
        <w:pStyle w:val="Normal"/>
        <w:spacing w:lineRule="auto" w:line="240" w:before="0" w:after="0"/>
        <w:ind w:firstLine="284"/>
        <w:jc w:val="center"/>
        <w:rPr>
          <w:bCs/>
        </w:rPr>
      </w:pPr>
      <w:r>
        <w:rPr>
          <w:rFonts w:eastAsia="SimSun;宋体" w:cs="Times New Roman" w:ascii="Times New Roman" w:hAnsi="Times New Roman"/>
          <w:bCs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firstLine="284"/>
        <w:jc w:val="center"/>
        <w:rPr>
          <w:bCs/>
        </w:rPr>
      </w:pPr>
      <w:r>
        <w:rPr>
          <w:rFonts w:eastAsia="SimSun;宋体" w:cs="Times New Roman" w:ascii="Times New Roman" w:hAnsi="Times New Roman"/>
          <w:bCs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SimSun" w:cs="Times New Roman" w:ascii="Times New Roman" w:hAnsi="Times New Roman"/>
          <w:sz w:val="28"/>
          <w:szCs w:val="28"/>
          <w:shd w:fill="FFFFFF" w:val="clear"/>
          <w:lang w:eastAsia="zh-CN" w:bidi="hi-IN"/>
        </w:rPr>
        <w:t>*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eastAsia="zh-CN" w:bidi="hi-IN"/>
        </w:rPr>
        <w:t>Наименование услуги, приобретение билета на которую предоставляется со скидкой, при соблюдении определенных условий (дополнительной информации по применению данной цены, коллективная заявка свыше 25 человек, наличие пенсионного удостоверения, студенческого билета и пр.).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Times New Roman" w:cs="Times New Roman"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Перечень платных услуг </w:t>
      </w:r>
    </w:p>
    <w:p>
      <w:pPr>
        <w:pStyle w:val="Normal"/>
        <w:spacing w:lineRule="auto" w:line="240" w:before="0" w:after="0"/>
        <w:ind w:firstLine="284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(клубные формирования)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tbl>
      <w:tblPr>
        <w:tblW w:w="9663" w:type="dxa"/>
        <w:jc w:val="left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10" w:type="dxa"/>
          <w:bottom w:w="55" w:type="dxa"/>
          <w:right w:w="55" w:type="dxa"/>
        </w:tblCellMar>
      </w:tblPr>
      <w:tblGrid>
        <w:gridCol w:w="659"/>
        <w:gridCol w:w="9003"/>
      </w:tblGrid>
      <w:tr>
        <w:trPr>
          <w:trHeight w:val="23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9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>Наименование</w:t>
            </w:r>
          </w:p>
        </w:tc>
      </w:tr>
      <w:tr>
        <w:trPr>
          <w:trHeight w:val="23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 xml:space="preserve">Хореографическое творчество </w:t>
            </w:r>
          </w:p>
        </w:tc>
      </w:tr>
      <w:tr>
        <w:trPr>
          <w:trHeight w:val="23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SimSun;宋体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 xml:space="preserve">Музыкальное искусство </w:t>
            </w:r>
          </w:p>
        </w:tc>
      </w:tr>
      <w:tr>
        <w:trPr>
          <w:trHeight w:val="23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9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SimSun;宋体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 xml:space="preserve">Театральное творчество </w:t>
            </w:r>
          </w:p>
        </w:tc>
      </w:tr>
      <w:tr>
        <w:trPr>
          <w:trHeight w:val="23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SimSun;宋体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>Физическое развитие (фитнес)</w:t>
            </w:r>
          </w:p>
        </w:tc>
      </w:tr>
      <w:tr>
        <w:trPr>
          <w:trHeight w:val="23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9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SimSun;宋体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 xml:space="preserve">Развитие мышления </w:t>
            </w:r>
          </w:p>
        </w:tc>
      </w:tr>
      <w:tr>
        <w:trPr>
          <w:trHeight w:val="23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SimSun;宋体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lang w:eastAsia="zh-CN" w:bidi="hi-IN"/>
              </w:rPr>
              <w:t xml:space="preserve">Цирковое творчество </w:t>
            </w:r>
          </w:p>
        </w:tc>
      </w:tr>
      <w:tr>
        <w:trPr>
          <w:trHeight w:val="23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8"/>
                <w:szCs w:val="28"/>
                <w:shd w:fill="FFFFFF" w:val="clear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shd w:fill="FFFFFF" w:val="clear"/>
                <w:lang w:eastAsia="zh-CN" w:bidi="hi-IN"/>
              </w:rPr>
              <w:t>7</w:t>
            </w:r>
          </w:p>
        </w:tc>
        <w:tc>
          <w:tcPr>
            <w:tcW w:w="9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SimSun;宋体" w:cs="Times New Roman"/>
                <w:sz w:val="28"/>
                <w:szCs w:val="28"/>
                <w:shd w:fill="FFFFFF" w:val="clear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8"/>
                <w:szCs w:val="28"/>
                <w:shd w:fill="FFFFFF" w:val="clear"/>
                <w:lang w:eastAsia="zh-CN" w:bidi="hi-IN"/>
              </w:rPr>
              <w:t>Физическое развитие (настольный теннис)</w:t>
            </w:r>
          </w:p>
        </w:tc>
      </w:tr>
    </w:tbl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right"/>
        <w:rPr/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>Приложение № 4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Перечень </w:t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дополнительных платных услуг (кинобар (буфет))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tbl>
      <w:tblPr>
        <w:tblW w:w="9565" w:type="dxa"/>
        <w:jc w:val="left"/>
        <w:tblInd w:w="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599"/>
        <w:gridCol w:w="8965"/>
      </w:tblGrid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Напиток безалкогольный в ассортименте 0,5 л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Вода питьевая в ассортименте 0,5 л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 xml:space="preserve">Сок в ассортименте 0,2 л 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Шоколад в ассортименте от 25 до 30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Шоколад в ассортименте от 50 до 55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Мармелад в тубусе в ассортименте от 140 до 150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Арахис жареный в ассортименте 90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Драже в ассортименте 45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Снеки пшеничные в ассортименте от 45 до 55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Чипсы овощные в ассортименте от 30 до 50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Чипсы овощные в ассортименте от 70 до 90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Чипсы овощные в ассортименте от 140 до 150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Гренки и аналогичная продукция 60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Жевательные конфеты в ассортименте до 35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Жевательные конфеты в ассортименте 38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Сахарная вата 30 грамм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Чай в ассортименте 200 мл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Кофе «Эспрессо», 70 мл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Кофе «Американо», 160 мл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Попкорн 1,5 л (сладкий, солёный, фруктовый)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Попкорн 2 л (сладкий, солёный, фруктовый)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Попкорн 3 л (сладкий, солёный, фруктовый)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Попкорн 5 л (сладкий, солёный, фруктовый)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 xml:space="preserve">Комбо «Детский» (попкорн 1,5 л (сладкий, солёный, фруктовый), напиток безалкогольный в ассортименте 0,5 л) 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Комбо «Сладкий» (напиток безалкогольный в ассортименте 0,5 л, мармелад в тубусе в ассортименте от 140 до 150 гр)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Комбо «Хруст» (гренки и аналогичная продукция 60 гр, чипсы овощные в ассортименте от 140 до 150 гр)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Комбо «Комплимент» (кофе «Американо» 160 мл, зефир «Маршмеллоу» 7 гр)</w:t>
            </w:r>
          </w:p>
        </w:tc>
      </w:tr>
      <w:tr>
        <w:trPr>
          <w:trHeight w:val="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8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Очки пассивные с круговой поляризацией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right"/>
        <w:rPr/>
      </w:pPr>
      <w:r>
        <w:rPr/>
      </w:r>
    </w:p>
    <w:p>
      <w:pPr>
        <w:pStyle w:val="Normal"/>
        <w:spacing w:lineRule="auto" w:line="240" w:before="0" w:after="0"/>
        <w:ind w:firstLine="284"/>
        <w:jc w:val="right"/>
        <w:rPr/>
      </w:pPr>
      <w:r>
        <w:rPr/>
      </w:r>
    </w:p>
    <w:p>
      <w:pPr>
        <w:pStyle w:val="Normal"/>
        <w:spacing w:lineRule="auto" w:line="240" w:before="0" w:after="0"/>
        <w:ind w:firstLine="284"/>
        <w:jc w:val="right"/>
        <w:rPr/>
      </w:pPr>
      <w:r>
        <w:rPr/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>Приложение № 5</w:t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Перечень  </w:t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дополнительных платных услуг 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tbl>
      <w:tblPr>
        <w:tblStyle w:val="a4"/>
        <w:tblW w:w="9344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4"/>
        <w:gridCol w:w="8639"/>
      </w:tblGrid>
      <w:tr>
        <w:trPr/>
        <w:tc>
          <w:tcPr>
            <w:tcW w:w="70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63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репетиции совместного мероприятия в зрительном зале с использованием базового и дополнительного комплектов оборудования зрительного зала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3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совместного мероприятия в зрительном зале с использованием базового и дополнительного комплектов оборудования зрительного зала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3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репетиции совместного мероприятия в зрительном зале с использованием минимального комплекта оборудования зрительного зала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3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совместного мероприятия в зрительном зале с использованием минимального комплекта оборудования зрительного зала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39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совместного мероприятия в зрительном зале с использованием минимального комплекта оборудования зрительного зала</w:t>
            </w:r>
          </w:p>
        </w:tc>
      </w:tr>
    </w:tbl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14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969a5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930675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sz w:val="24"/>
      <w:szCs w:val="24"/>
      <w:lang w:eastAsia="zh-CN" w:bidi="hi-IN"/>
    </w:rPr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924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12654</TotalTime>
  <Application>LibreOffice/4.4.1.2$Windows_x86 LibreOffice_project/45e2de17089c24a1fa810c8f975a7171ba4cd432</Application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2022-02-25T11:58:00Z</dcterms:created>
  <dc:creator>User</dc:creator>
  <dc:language>ru-RU</dc:language>
  <cp:lastPrinted>2023-09-20T16:37:08Z</cp:lastPrinted>
  <dcterms:modified xsi:type="dcterms:W3CDTF">2023-12-28T14:44:33Z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