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png" ContentType="image/png"/>
  <Override PartName="/word/media/hdphoto1.wdp" ContentType="image/vnd.ms-photo"/>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УТВЕРЖДАЮ</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Директор МБУ КДЦ «Мир»</w:t>
      </w:r>
    </w:p>
    <w:p>
      <w:pPr>
        <w:pStyle w:val="Normal"/>
        <w:spacing w:lineRule="auto" w:line="240" w:before="0" w:after="0"/>
        <w:jc w:val="right"/>
        <w:rPr/>
      </w:pPr>
      <w:r>
        <w:rPr>
          <w:rFonts w:cs="Times New Roman" w:ascii="Times New Roman" w:hAnsi="Times New Roman"/>
          <w:sz w:val="28"/>
          <w:szCs w:val="28"/>
        </w:rPr>
        <w:t xml:space="preserve">                            </w:t>
      </w:r>
      <w:r>
        <w:rPr>
          <w:rFonts w:cs="Times New Roman" w:ascii="Times New Roman" w:hAnsi="Times New Roman"/>
          <w:sz w:val="28"/>
          <w:szCs w:val="28"/>
        </w:rPr>
        <w:t>_____________ Н.А. Лазина</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 _____________ 2024</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ПОЛОЖЕНИЕ</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о платных услугах, дополнительных платных услугах культурно-досугового направления, дополнительных платных услугах кинобара (буфет)</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муниципального бюджетного учреждения </w:t>
      </w:r>
    </w:p>
    <w:p>
      <w:pPr>
        <w:pStyle w:val="Normal"/>
        <w:spacing w:lineRule="auto" w:line="240" w:before="0" w:after="0"/>
        <w:jc w:val="center"/>
        <w:rPr>
          <w:rFonts w:ascii="Times New Roman" w:hAnsi="Times New Roman" w:cs="Times New Roman"/>
          <w:sz w:val="28"/>
          <w:szCs w:val="28"/>
        </w:rPr>
      </w:pPr>
      <w:bookmarkStart w:id="0" w:name="_Hlk6578708"/>
      <w:bookmarkEnd w:id="0"/>
      <w:r>
        <w:rPr>
          <w:rFonts w:cs="Times New Roman" w:ascii="Times New Roman" w:hAnsi="Times New Roman"/>
          <w:sz w:val="28"/>
          <w:szCs w:val="28"/>
        </w:rPr>
        <w:t>«Культурно-досуговый центр «Мир»</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Общие положения</w:t>
      </w:r>
    </w:p>
    <w:p>
      <w:pPr>
        <w:pStyle w:val="ListParagraph"/>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357"/>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     </w:t>
      </w:r>
      <w:r>
        <w:rPr>
          <w:rFonts w:cs="Times New Roman" w:ascii="Times New Roman" w:hAnsi="Times New Roman"/>
          <w:sz w:val="28"/>
          <w:szCs w:val="28"/>
        </w:rPr>
        <w:t xml:space="preserve">1.1. Настоящее Положение о платных услугах, дополнительных платных услугах культурно-досугового направления, дополнительных платных услугах кинобара (буфет) муниципального бюджетного учреждения «Культурно-досуговый центр «Мир» (далее  –  Положение)  </w:t>
      </w:r>
      <w:r>
        <w:rPr>
          <w:rFonts w:eastAsia="Times New Roman" w:cs="Times New Roman" w:ascii="Times New Roman" w:hAnsi="Times New Roman"/>
          <w:sz w:val="28"/>
          <w:szCs w:val="28"/>
          <w:lang w:eastAsia="ru-RU"/>
        </w:rPr>
        <w:t xml:space="preserve">регулирует деятельность по оказанию платных услуг, включенных в муниципальное задание Учреждения, а также </w:t>
      </w:r>
      <w:r>
        <w:rPr>
          <w:rFonts w:cs="Times New Roman" w:ascii="Times New Roman" w:hAnsi="Times New Roman"/>
          <w:sz w:val="28"/>
          <w:szCs w:val="28"/>
        </w:rPr>
        <w:t>дополнительных платных услуг культурно-досугового направления, дополнительны платны услуг кинобара (буфет)</w:t>
      </w:r>
      <w:r>
        <w:rPr>
          <w:rFonts w:eastAsia="Times New Roman" w:cs="Times New Roman" w:ascii="Times New Roman" w:hAnsi="Times New Roman"/>
          <w:sz w:val="28"/>
          <w:szCs w:val="28"/>
          <w:lang w:eastAsia="ru-RU"/>
        </w:rPr>
        <w:t>.</w:t>
      </w:r>
    </w:p>
    <w:p>
      <w:pPr>
        <w:pStyle w:val="Normal"/>
        <w:spacing w:lineRule="auto" w:line="240" w:before="0" w:after="0"/>
        <w:jc w:val="both"/>
        <w:rPr>
          <w:rFonts w:ascii="PT Astra Serif" w:hAnsi="PT Astra Serif"/>
          <w:sz w:val="28"/>
          <w:szCs w:val="28"/>
          <w:lang w:eastAsia="ru-RU"/>
        </w:rPr>
      </w:pPr>
      <w:r>
        <w:rPr>
          <w:rFonts w:cs="Times New Roman" w:ascii="Times New Roman" w:hAnsi="Times New Roman"/>
          <w:sz w:val="28"/>
          <w:szCs w:val="28"/>
        </w:rPr>
        <w:t xml:space="preserve">    </w:t>
      </w:r>
      <w:r>
        <w:rPr>
          <w:rFonts w:cs="Times New Roman" w:ascii="Times New Roman" w:hAnsi="Times New Roman"/>
          <w:sz w:val="28"/>
          <w:szCs w:val="28"/>
        </w:rPr>
        <w:t>1.2. Настоящее Положение разработано  в  соответствии  с Законом  Российской Федерации  от  09.10.1992    №  3612-1  «Основы  законодательства  Российской  Федерации  о культуре»,  Федеральным  Законом  от 12.01.1996  №  7-ФЗ  «О  некоммерческих  организациях», Законом  Российской  Федерации  от  07.02.1992  №  2300-1   «О  защите  прав потребителей»,  Гражданским  кодексом  Российской  Федерации,  Бюджетным  кодексом  РФ,  постановлением  администрации Тамбовской области от 04.08.2011 № 964 «Об утверждении Порядка определения платы для  физических  и  юридических  лиц  за  услуги  (работы),  относящиеся  к основным  видам  деятельности  областных  государственных  бюджетных учреждений, находящихся в ведении администрации области»,</w:t>
      </w:r>
      <w:r>
        <w:rPr>
          <w:rFonts w:cs="Times New Roman" w:ascii="Times New Roman" w:hAnsi="Times New Roman"/>
          <w:color w:val="FF0000"/>
          <w:sz w:val="28"/>
          <w:szCs w:val="28"/>
        </w:rPr>
        <w:t xml:space="preserve">  </w:t>
      </w:r>
      <w:r>
        <w:rPr>
          <w:rFonts w:cs="Times New Roman" w:ascii="Times New Roman" w:hAnsi="Times New Roman"/>
          <w:sz w:val="28"/>
          <w:szCs w:val="28"/>
        </w:rPr>
        <w:t>постановлением администрации  города Тамбова  от  30.09.2013  № 8242  «Об  утверждении  Порядка определения  платы  за  оказание  бюджетными учреждениями гражданам и юридическим лицам услуг  (выполнение  работ),  относящихся  к основным  видам  деятельности    бюджетных  учреждений, подведомственных комитету культуры администрации города Тамбова (с изменениями от 26.01.2016), Уставом муниципального бюджетного учреждения «Культурно-досуговый центр «Мир», постановлением администрации  города Тамбова Тамбовской области  от  15.11.2024  № 9274 «</w:t>
      </w:r>
      <w:r>
        <w:rPr>
          <w:rFonts w:ascii="PT Astra Serif" w:hAnsi="PT Astra Serif"/>
          <w:sz w:val="28"/>
          <w:szCs w:val="28"/>
          <w:lang w:eastAsia="ru-RU"/>
        </w:rPr>
        <w:t xml:space="preserve">О предоставлении мер поддержки участникам специальной военной операции и </w:t>
      </w:r>
      <w:r>
        <w:rPr>
          <w:rFonts w:ascii="PT Astra Serif" w:hAnsi="PT Astra Serif"/>
          <w:sz w:val="28"/>
          <w:szCs w:val="28"/>
        </w:rPr>
        <w:t>членам их семей на территории городского округа – город Тамбов</w:t>
      </w:r>
      <w:r>
        <w:rPr>
          <w:rFonts w:ascii="PT Astra Serif" w:hAnsi="PT Astra Serif"/>
          <w:i/>
          <w:sz w:val="28"/>
          <w:szCs w:val="28"/>
        </w:rPr>
        <w:t xml:space="preserve"> </w:t>
      </w:r>
      <w:r>
        <w:rPr>
          <w:rFonts w:ascii="PT Astra Serif" w:hAnsi="PT Astra Serif"/>
          <w:sz w:val="28"/>
          <w:szCs w:val="28"/>
        </w:rPr>
        <w:t>и о внесении изменений в отдельные постановления администрации города Тамбова Тамбовской области»</w:t>
      </w:r>
      <w:r>
        <w:rPr>
          <w:rFonts w:cs="Times New Roman" w:ascii="Times New Roman" w:hAnsi="Times New Roman"/>
          <w:sz w:val="28"/>
          <w:szCs w:val="28"/>
        </w:rPr>
        <w:t>.</w:t>
      </w:r>
    </w:p>
    <w:p>
      <w:pPr>
        <w:pStyle w:val="Normal"/>
        <w:spacing w:lineRule="auto" w:line="240" w:before="0" w:after="0"/>
        <w:ind w:firstLine="708"/>
        <w:jc w:val="both"/>
        <w:rPr>
          <w:rFonts w:ascii="PT Astra Serif" w:hAnsi="PT Astra Serif"/>
          <w:sz w:val="28"/>
          <w:szCs w:val="28"/>
          <w:lang w:eastAsia="ru-RU"/>
        </w:rPr>
      </w:pPr>
      <w:r>
        <w:rPr>
          <w:rFonts w:cs="Times New Roman" w:ascii="Times New Roman" w:hAnsi="Times New Roman"/>
          <w:sz w:val="28"/>
          <w:szCs w:val="28"/>
        </w:rPr>
        <w:t>1.3. Понятия, используемые в настоящем Положении: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w:t>
      </w:r>
      <w:r>
        <w:rPr>
          <w:rFonts w:cs="Times New Roman" w:ascii="Times New Roman" w:hAnsi="Times New Roman"/>
          <w:sz w:val="28"/>
          <w:szCs w:val="28"/>
        </w:rPr>
        <w:t>латные услуги - услуги, предоставляемые Учреждением физическим и юридическим лицам за плату для всестороннего удовлетворения их творческих, духовных, интеллектуальных, познавательных, информационных, культурно-досуговых и других потребностей социально - культурного характера;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Дополнительные платные услуги культурно-досугового направления –</w:t>
      </w:r>
      <w:r>
        <w:rPr>
          <w:rFonts w:cs="Times New Roman" w:ascii="Times New Roman" w:hAnsi="Times New Roman"/>
          <w:sz w:val="28"/>
          <w:szCs w:val="28"/>
        </w:rPr>
        <w:t xml:space="preserve"> услуги, предоставляемые Учреждением физическим и юридическим лицам за плату для всестороннего удовлетворения их творческих, духовных, интеллектуальных, познавательных, информационных, культурно-досуговых и других потребностей социально - культурного характера;</w:t>
      </w:r>
    </w:p>
    <w:p>
      <w:pPr>
        <w:pStyle w:val="Normal"/>
        <w:spacing w:before="0" w:after="0"/>
        <w:ind w:firstLine="708"/>
        <w:jc w:val="both"/>
        <w:rPr>
          <w:rFonts w:ascii="Times New Roman" w:hAnsi="Times New Roman" w:eastAsia="Times New Roman" w:cs="Times New Roman"/>
          <w:sz w:val="28"/>
          <w:szCs w:val="28"/>
        </w:rPr>
      </w:pPr>
      <w:r>
        <w:rPr>
          <w:rFonts w:cs="Times New Roman" w:ascii="Times New Roman" w:hAnsi="Times New Roman"/>
          <w:sz w:val="28"/>
          <w:szCs w:val="28"/>
        </w:rPr>
        <w:t xml:space="preserve">- Дополнительные платные услуги кинобара (буфет) - </w:t>
      </w:r>
      <w:r>
        <w:rPr>
          <w:rFonts w:cs="Times New Roman" w:ascii="Times New Roman" w:hAnsi="Times New Roman"/>
          <w:sz w:val="28"/>
          <w:szCs w:val="28"/>
        </w:rPr>
        <w:t xml:space="preserve">услуги, предоставляемые Учреждением физическим и юридическим лицам за плату для </w:t>
      </w:r>
      <w:r>
        <w:rPr>
          <w:rFonts w:cs="Times New Roman" w:ascii="Times New Roman" w:hAnsi="Times New Roman"/>
          <w:sz w:val="28"/>
          <w:szCs w:val="28"/>
        </w:rPr>
        <w:t>улучшения качества сервисного приема, комплексного предсеансного, а также внесеансного обслуживания посетителей во время организации культурно-массовых (зрелищных) мероприятий, демонстрации кинофильмов</w:t>
      </w:r>
      <w:r>
        <w:rPr>
          <w:rFonts w:cs="Times New Roman" w:ascii="Times New Roman" w:hAnsi="Times New Roman"/>
          <w:sz w:val="28"/>
          <w:szCs w:val="28"/>
        </w:rPr>
        <w:t>;</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Заказчик – физическое или юридическое лицо, имеющее намерение заказать, либо заказывающие платные услуги для себя или для несовершеннолетних граждан, законный представитель Потребителя;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Потребитель – физическое или юридическое лицо, получающие платные услуги;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Исполнитель – муниципальное бюджетное учреждение «Культурно-досуговый центр «Мир», оказывающий платные услуги (далее – Учреждение).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ascii="PT Astra Serif" w:hAnsi="PT Astra Serif"/>
          <w:sz w:val="28"/>
          <w:szCs w:val="28"/>
        </w:rPr>
        <w:t>Участник специальной военной операции - граждане Российской Федерации,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1.4.  Платные  услуги, дополнительные платные услуги культурно-досугового направления, дополнительные платные услуги кинобара (буфет),   оказываются  в  соответствии  с  потребностями физических  и  юридических  лиц  на  добровольной  основе  и  за  счет  личных средств  граждан,  организаций  и  иных  источников,  предусмотренных законодательством  с  целью  улучшения  качества  услуг,  привлечения дополнительных  финансовых  средств  для  развития  материально-технической базы учреждения и внедрения новых видов услуг и прогрессивных форм культурного обслуживания населения.</w:t>
      </w:r>
    </w:p>
    <w:p>
      <w:pPr>
        <w:pStyle w:val="NormalWeb"/>
        <w:shd w:val="clear" w:color="auto" w:fill="FFFFFF"/>
        <w:spacing w:beforeAutospacing="0" w:before="0" w:afterAutospacing="0" w:after="0"/>
        <w:ind w:firstLine="708"/>
        <w:jc w:val="both"/>
        <w:rPr>
          <w:sz w:val="28"/>
          <w:szCs w:val="28"/>
        </w:rPr>
      </w:pPr>
      <w:r>
        <w:rPr>
          <w:sz w:val="28"/>
          <w:szCs w:val="28"/>
        </w:rPr>
        <w:t>1.5. Задачами оказания платных услуг, дополнительных платных услугах культурно-досугового направления, дополнительных платных услугах кинобара (буфет)  являются:</w:t>
      </w:r>
    </w:p>
    <w:p>
      <w:pPr>
        <w:pStyle w:val="NormalWeb"/>
        <w:shd w:val="clear" w:color="auto" w:fill="FFFFFF"/>
        <w:spacing w:beforeAutospacing="0" w:before="0" w:afterAutospacing="0" w:after="0"/>
        <w:ind w:firstLine="708"/>
        <w:jc w:val="both"/>
        <w:rPr>
          <w:sz w:val="28"/>
          <w:szCs w:val="28"/>
        </w:rPr>
      </w:pPr>
      <w:r>
        <w:rPr>
          <w:sz w:val="28"/>
          <w:szCs w:val="28"/>
        </w:rPr>
        <w:t>- совершенствование материально-технической базы Учреждения;</w:t>
      </w:r>
    </w:p>
    <w:p>
      <w:pPr>
        <w:pStyle w:val="NormalWeb"/>
        <w:shd w:val="clear" w:color="auto" w:fill="FFFFFF"/>
        <w:spacing w:beforeAutospacing="0" w:before="0" w:afterAutospacing="0" w:after="0"/>
        <w:ind w:firstLine="708"/>
        <w:jc w:val="both"/>
        <w:rPr>
          <w:sz w:val="28"/>
          <w:szCs w:val="28"/>
        </w:rPr>
      </w:pPr>
      <w:r>
        <w:rPr>
          <w:sz w:val="28"/>
          <w:szCs w:val="28"/>
        </w:rPr>
        <w:t>- создание условий для реализации запросов Потребителей платных услуг;</w:t>
      </w:r>
    </w:p>
    <w:p>
      <w:pPr>
        <w:pStyle w:val="NormalWeb"/>
        <w:shd w:val="clear" w:color="auto" w:fill="FFFFFF"/>
        <w:spacing w:beforeAutospacing="0" w:before="0" w:afterAutospacing="0" w:after="0"/>
        <w:ind w:firstLine="708"/>
        <w:jc w:val="both"/>
        <w:rPr>
          <w:sz w:val="28"/>
          <w:szCs w:val="28"/>
        </w:rPr>
      </w:pPr>
      <w:r>
        <w:rPr>
          <w:sz w:val="28"/>
          <w:szCs w:val="28"/>
        </w:rPr>
        <w:t>- повышение эффективности и обеспечение финансовой стабильности работы Учреждения;</w:t>
      </w:r>
    </w:p>
    <w:p>
      <w:pPr>
        <w:pStyle w:val="NormalWeb"/>
        <w:shd w:val="clear" w:color="auto" w:fill="FFFFFF"/>
        <w:spacing w:beforeAutospacing="0" w:before="0" w:afterAutospacing="0" w:after="0"/>
        <w:ind w:firstLine="708"/>
        <w:jc w:val="both"/>
        <w:rPr>
          <w:sz w:val="28"/>
          <w:szCs w:val="28"/>
        </w:rPr>
      </w:pPr>
      <w:r>
        <w:rPr>
          <w:sz w:val="28"/>
          <w:szCs w:val="28"/>
        </w:rPr>
        <w:t>- создание и обеспечение условий для окупаемости затрат Учреждения на оказание услуг;</w:t>
      </w:r>
    </w:p>
    <w:p>
      <w:pPr>
        <w:pStyle w:val="NormalWeb"/>
        <w:shd w:val="clear" w:color="auto" w:fill="FFFFFF"/>
        <w:spacing w:beforeAutospacing="0" w:before="0" w:afterAutospacing="0" w:after="0"/>
        <w:ind w:firstLine="708"/>
        <w:jc w:val="both"/>
        <w:rPr>
          <w:sz w:val="28"/>
          <w:szCs w:val="28"/>
        </w:rPr>
      </w:pPr>
      <w:r>
        <w:rPr>
          <w:sz w:val="28"/>
          <w:szCs w:val="28"/>
        </w:rPr>
        <w:t>- обеспечение возможности финансового планирования на оказание услуг;</w:t>
      </w:r>
    </w:p>
    <w:p>
      <w:pPr>
        <w:pStyle w:val="NormalWeb"/>
        <w:shd w:val="clear" w:color="auto" w:fill="FFFFFF"/>
        <w:spacing w:beforeAutospacing="0" w:before="0" w:afterAutospacing="0" w:after="0"/>
        <w:ind w:firstLine="708"/>
        <w:jc w:val="both"/>
        <w:rPr>
          <w:sz w:val="28"/>
          <w:szCs w:val="28"/>
        </w:rPr>
      </w:pPr>
      <w:r>
        <w:rPr>
          <w:sz w:val="28"/>
          <w:szCs w:val="28"/>
        </w:rPr>
        <w:t>- повышение уровня оплаты труда работников Учреждения.</w:t>
      </w:r>
    </w:p>
    <w:p>
      <w:pPr>
        <w:pStyle w:val="NormalWeb"/>
        <w:shd w:val="clear" w:color="auto" w:fill="FFFFFF"/>
        <w:spacing w:beforeAutospacing="0" w:before="0" w:afterAutospacing="0" w:after="0"/>
        <w:ind w:firstLine="708"/>
        <w:jc w:val="both"/>
        <w:textAlignment w:val="baseline"/>
        <w:rPr>
          <w:sz w:val="28"/>
          <w:szCs w:val="28"/>
        </w:rPr>
      </w:pPr>
      <w:r>
        <w:rPr>
          <w:sz w:val="28"/>
          <w:szCs w:val="28"/>
        </w:rPr>
        <w:t xml:space="preserve">1.6.  Виды платных  услуг, дополнительных платных услугах культурно-досугового направления, дополнительных платных услугах кинобара (буфет)   определяются  в  соответствии  с  направлением уставной  деятельности,  с  учетом  имеющихся  условий  для  предоставления данных услуг. </w:t>
      </w:r>
    </w:p>
    <w:p>
      <w:pPr>
        <w:pStyle w:val="NormalWeb"/>
        <w:shd w:val="clear" w:color="auto" w:fill="FFFFFF"/>
        <w:spacing w:beforeAutospacing="0" w:before="0" w:afterAutospacing="0" w:after="0"/>
        <w:ind w:firstLine="708"/>
        <w:jc w:val="both"/>
        <w:textAlignment w:val="baseline"/>
        <w:rPr>
          <w:sz w:val="28"/>
          <w:szCs w:val="28"/>
        </w:rPr>
      </w:pPr>
      <w:r>
        <w:rPr>
          <w:sz w:val="28"/>
          <w:szCs w:val="28"/>
        </w:rPr>
      </w:r>
    </w:p>
    <w:p>
      <w:pPr>
        <w:pStyle w:val="NoSpacing"/>
        <w:numPr>
          <w:ilvl w:val="0"/>
          <w:numId w:val="1"/>
        </w:numPr>
        <w:jc w:val="center"/>
        <w:rPr>
          <w:rFonts w:ascii="Times New Roman" w:hAnsi="Times New Roman"/>
          <w:sz w:val="28"/>
          <w:szCs w:val="28"/>
        </w:rPr>
      </w:pPr>
      <w:r>
        <w:rPr>
          <w:rFonts w:ascii="Times New Roman" w:hAnsi="Times New Roman"/>
          <w:sz w:val="28"/>
          <w:szCs w:val="28"/>
        </w:rPr>
        <w:t xml:space="preserve">Организация предоставления платных услуг, </w:t>
      </w:r>
    </w:p>
    <w:p>
      <w:pPr>
        <w:pStyle w:val="NoSpacing"/>
        <w:ind w:left="720" w:hanging="0"/>
        <w:jc w:val="center"/>
        <w:rPr>
          <w:rFonts w:ascii="Times New Roman" w:hAnsi="Times New Roman"/>
          <w:sz w:val="28"/>
          <w:szCs w:val="28"/>
        </w:rPr>
      </w:pPr>
      <w:r>
        <w:rPr>
          <w:rFonts w:ascii="Times New Roman" w:hAnsi="Times New Roman"/>
          <w:sz w:val="28"/>
          <w:szCs w:val="28"/>
        </w:rPr>
        <w:t>дополнительных платных услугах культурно-досугового направления, дополнительных платных услугах кинобара (буфет)</w:t>
      </w:r>
    </w:p>
    <w:p>
      <w:pPr>
        <w:pStyle w:val="Normal"/>
        <w:spacing w:lineRule="auto" w:line="240" w:before="0" w:after="0"/>
        <w:ind w:left="360"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2.1. Оказание платных услуг организуется на основании Устава Учреждения, ежегодного</w:t>
      </w:r>
      <w:r>
        <w:rPr>
          <w:rFonts w:cs="Times New Roman" w:ascii="Times New Roman" w:hAnsi="Times New Roman"/>
          <w:i/>
          <w:sz w:val="28"/>
          <w:szCs w:val="28"/>
        </w:rPr>
        <w:t xml:space="preserve"> </w:t>
      </w:r>
      <w:r>
        <w:rPr>
          <w:rFonts w:cs="Times New Roman" w:ascii="Times New Roman" w:hAnsi="Times New Roman"/>
          <w:sz w:val="28"/>
          <w:szCs w:val="28"/>
        </w:rPr>
        <w:t>муниципального задания Учреждения, утвержденного председателем комитета культуры администрации города Тамбова Тамбовской области.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2.2. Оказание дополнительных платных услуг культурно-досугового направления, дополнительных платных услуг кинобара (буфет) организуется на основании Устава Учреждения.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bookmarkStart w:id="1" w:name="_Hlk528317508"/>
      <w:bookmarkEnd w:id="1"/>
      <w:r>
        <w:rPr>
          <w:rFonts w:cs="Times New Roman" w:ascii="Times New Roman" w:hAnsi="Times New Roman"/>
          <w:sz w:val="28"/>
          <w:szCs w:val="28"/>
        </w:rPr>
        <w:t xml:space="preserve">2.3. Заместитель директора Учреждения отвечает за организацию платных услуг, дополнительных платных услугах культурно-досугового направления, дополнительных платных услугах кинобара (буфет) и их расходование в Учреждении.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2.4. Сотрудники, непосредственно оказывающие платные услуги, дополнительные платные услуги культурно-досугового направления, дополнительные платные услуги кинобара (буфет) несут персональную ответственность за полноту и качество их выполнения.</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2.5. Контроль за организацией и качеством оказания платных услуг, дополнительных платных услугах культурно-досугового направления, дополнительных платных услугах кинобара (буфет) населению осуществляет директор Учреждения.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 xml:space="preserve">Правила и порядок оказания платных услуг, </w:t>
      </w:r>
    </w:p>
    <w:p>
      <w:pPr>
        <w:pStyle w:val="ListParagraph"/>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дополнительных платных услугах культурно-досугового направления, дополнительных платных услугах кинобара (буфет)</w:t>
      </w:r>
    </w:p>
    <w:p>
      <w:pPr>
        <w:pStyle w:val="ListParagraph"/>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3.1. Платные услуги, дополнительные платные услуги культурно-досугового направления, дополнительные платные услуги кинобара (буфет) могут быть оказаны только по желанию Потребителя, Заказчика услуги </w:t>
      </w:r>
      <w:r>
        <w:rPr>
          <w:rFonts w:cs="Times New Roman" w:ascii="Times New Roman" w:hAnsi="Times New Roman"/>
          <w:color w:val="000000"/>
          <w:sz w:val="28"/>
          <w:szCs w:val="28"/>
        </w:rPr>
        <w:t>при </w:t>
      </w:r>
      <w:r>
        <w:rPr>
          <w:rFonts w:cs="Times New Roman" w:ascii="Times New Roman" w:hAnsi="Times New Roman"/>
          <w:sz w:val="28"/>
          <w:szCs w:val="28"/>
        </w:rPr>
        <w:t>наличии у Учреждения материальных и организационных возможностей для их оказания.</w:t>
      </w:r>
    </w:p>
    <w:p>
      <w:pPr>
        <w:pStyle w:val="NoSpacing"/>
        <w:ind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3.2. Платные услуги оказываются путем оформления договора об оказании платных услуг, билета (бланк строгой отчетности), фискального чека.</w:t>
      </w:r>
    </w:p>
    <w:p>
      <w:pPr>
        <w:pStyle w:val="NoSpacing"/>
        <w:ind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3.3. При предоставлении разовых платных услуг – культурно-массовые (зрелищные) мероприятия, демонстрация кинофильмов, занятия в клубных формированиях договором считается билет (бланк строгой отчетности), фискальный чек, подтверждающий прием наличных денег с указанием конкретно оплачиваемой услуги и ее стоимости.</w:t>
      </w:r>
    </w:p>
    <w:p>
      <w:pPr>
        <w:pStyle w:val="Normal"/>
        <w:spacing w:lineRule="auto" w:line="240" w:before="0" w:after="0"/>
        <w:ind w:firstLine="708"/>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Разовые платные услуги населению предоставляются после полной оплаты их стоимости.</w:t>
      </w:r>
      <w:r>
        <w:rPr>
          <w:rFonts w:cs="Times New Roman" w:ascii="Times New Roman" w:hAnsi="Times New Roman"/>
          <w:sz w:val="28"/>
          <w:szCs w:val="28"/>
        </w:rPr>
        <w:t xml:space="preserve">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3.4. Учреждение не вправе не продать билет опоздавшему зрителю на культурно-массовое (зрелищное) мероприятие, исключение составляет демонстрация кинофильмов (опоздание на 31 минуту).</w:t>
      </w:r>
    </w:p>
    <w:p>
      <w:pPr>
        <w:pStyle w:val="NoSpacing"/>
        <w:ind w:firstLine="708"/>
        <w:jc w:val="both"/>
        <w:rPr>
          <w:rFonts w:ascii="Times New Roman" w:hAnsi="Times New Roman"/>
          <w:sz w:val="28"/>
          <w:szCs w:val="28"/>
        </w:rPr>
      </w:pPr>
      <w:r>
        <w:rPr>
          <w:rFonts w:ascii="Times New Roman" w:hAnsi="Times New Roman"/>
          <w:sz w:val="28"/>
          <w:szCs w:val="28"/>
        </w:rPr>
        <w:t xml:space="preserve">3.5. При предоставлении ежемесячных платных услуг – занятия в клубных формированиях заключается договор оказания культурно-досуговых услуг </w:t>
      </w:r>
      <w:r>
        <w:rPr>
          <w:rFonts w:ascii="Times New Roman" w:hAnsi="Times New Roman"/>
          <w:i/>
          <w:sz w:val="28"/>
          <w:szCs w:val="28"/>
        </w:rPr>
        <w:t>(приложение № 1)</w:t>
      </w:r>
      <w:r>
        <w:rPr>
          <w:rFonts w:ascii="Times New Roman" w:hAnsi="Times New Roman"/>
          <w:sz w:val="28"/>
          <w:szCs w:val="28"/>
        </w:rPr>
        <w:t xml:space="preserve"> с участником клубного формирования или его представителем. </w:t>
      </w:r>
    </w:p>
    <w:p>
      <w:pPr>
        <w:pStyle w:val="NoSpacing"/>
        <w:jc w:val="both"/>
        <w:rPr>
          <w:rFonts w:ascii="Times New Roman" w:hAnsi="Times New Roman"/>
          <w:sz w:val="28"/>
          <w:szCs w:val="28"/>
        </w:rPr>
      </w:pPr>
      <w:r>
        <w:rPr>
          <w:rFonts w:ascii="Times New Roman" w:hAnsi="Times New Roman"/>
          <w:color w:val="FF0000"/>
          <w:spacing w:val="0"/>
          <w:sz w:val="28"/>
          <w:szCs w:val="28"/>
        </w:rPr>
        <w:t xml:space="preserve">           </w:t>
      </w:r>
      <w:r>
        <w:rPr>
          <w:rFonts w:ascii="Times New Roman" w:hAnsi="Times New Roman"/>
          <w:spacing w:val="0"/>
          <w:sz w:val="28"/>
          <w:szCs w:val="28"/>
        </w:rPr>
        <w:t xml:space="preserve">Оплата за предоставленные платные услуги осуществляется </w:t>
      </w:r>
      <w:r>
        <w:rPr>
          <w:rFonts w:ascii="Times New Roman" w:hAnsi="Times New Roman"/>
          <w:sz w:val="28"/>
          <w:szCs w:val="28"/>
        </w:rPr>
        <w:t xml:space="preserve">с использованием квитанции </w:t>
      </w:r>
      <w:r>
        <w:rPr>
          <w:rFonts w:ascii="Times New Roman" w:hAnsi="Times New Roman"/>
          <w:i/>
          <w:sz w:val="28"/>
          <w:szCs w:val="28"/>
        </w:rPr>
        <w:t>(приложение № 2)</w:t>
      </w:r>
      <w:r>
        <w:rPr>
          <w:rFonts w:ascii="Times New Roman" w:hAnsi="Times New Roman"/>
          <w:sz w:val="28"/>
          <w:szCs w:val="28"/>
        </w:rPr>
        <w:t xml:space="preserve">, для перечисления денег на лицевой счет Учреждения в установленном порядке. </w:t>
      </w:r>
    </w:p>
    <w:p>
      <w:pPr>
        <w:pStyle w:val="Normal"/>
        <w:spacing w:lineRule="auto" w:line="240" w:before="0" w:after="0"/>
        <w:ind w:firstLine="708"/>
        <w:jc w:val="both"/>
        <w:rPr>
          <w:sz w:val="28"/>
          <w:szCs w:val="28"/>
        </w:rPr>
      </w:pPr>
      <w:r>
        <w:rPr>
          <w:rFonts w:cs="Times New Roman" w:ascii="Times New Roman" w:hAnsi="Times New Roman"/>
          <w:color w:val="00000A"/>
          <w:sz w:val="28"/>
          <w:szCs w:val="28"/>
        </w:rPr>
        <w:t>При совпадении дней занятий с праздничными календарными днями (4 ноября, 7 января, 23 февраля, 8 марта, 1 и 9 мая), занятия и репетиции не проводятся, что не влияет на размер ежемесячной оплаты и не предусматривает проведения дополнительных занятий. Занятия, приходящиеся на даты с 1 по 5 января, переносятся на другие даты.</w:t>
      </w:r>
    </w:p>
    <w:p>
      <w:pPr>
        <w:pStyle w:val="Normal"/>
        <w:spacing w:lineRule="auto" w:line="240" w:before="0" w:after="0"/>
        <w:jc w:val="both"/>
        <w:rPr>
          <w:rFonts w:ascii="Times New Roman" w:hAnsi="Times New Roman" w:cs="Times New Roman"/>
          <w:color w:val="00000A"/>
          <w:sz w:val="28"/>
          <w:szCs w:val="28"/>
        </w:rPr>
      </w:pPr>
      <w:r>
        <w:rPr>
          <w:rFonts w:ascii="Times New Roman" w:hAnsi="Times New Roman"/>
          <w:sz w:val="28"/>
          <w:szCs w:val="28"/>
        </w:rPr>
        <w:t xml:space="preserve">           </w:t>
      </w:r>
      <w:r>
        <w:rPr>
          <w:rFonts w:ascii="Times New Roman" w:hAnsi="Times New Roman"/>
          <w:sz w:val="28"/>
          <w:szCs w:val="28"/>
        </w:rPr>
        <w:t>В случае болезни руководителя платной группы администрация Учреждения должна предоставить ему замену, в этом случае занятия будут считаться проведенными, а услуга – оказанной.</w:t>
      </w:r>
      <w:r>
        <w:rPr>
          <w:rFonts w:cs="Times New Roman" w:ascii="Times New Roman" w:hAnsi="Times New Roman"/>
          <w:color w:val="00000A"/>
          <w:sz w:val="28"/>
          <w:szCs w:val="28"/>
        </w:rPr>
        <w:t xml:space="preserve"> </w:t>
      </w:r>
    </w:p>
    <w:p>
      <w:pPr>
        <w:pStyle w:val="Normal"/>
        <w:spacing w:lineRule="auto" w:line="240" w:before="0" w:after="0"/>
        <w:ind w:firstLine="426"/>
        <w:jc w:val="both"/>
        <w:rPr>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При пропуске занятий по уважительной причине, в качестве которой является болезнь Потребителя, подтвержденную оригиналами медицинских справок (выписок) установленного образца из медицинских учреждений, Исполнителем предоставляется дополнительное время для отработки пропущенных занятий.</w:t>
      </w:r>
    </w:p>
    <w:p>
      <w:pPr>
        <w:pStyle w:val="NoSpacing"/>
        <w:ind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случае пропуска Потребителем занятий без уважительной причины, услуги по договору считаются оказанными.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Учреждение не вправе не заключать новый договор на посещение клубного формирования, если Потребитель, Заказчик не полностью оплатил занятия по старому договору. </w:t>
      </w:r>
    </w:p>
    <w:p>
      <w:pPr>
        <w:pStyle w:val="NoSpacing"/>
        <w:ind w:firstLine="426"/>
        <w:jc w:val="both"/>
        <w:rPr>
          <w:rFonts w:ascii="Times New Roman" w:hAnsi="Times New Roman"/>
          <w:color w:val="FF0000"/>
          <w:sz w:val="28"/>
          <w:szCs w:val="28"/>
        </w:rPr>
      </w:pPr>
      <w:r>
        <w:rPr>
          <w:rFonts w:ascii="Times New Roman" w:hAnsi="Times New Roman"/>
          <w:sz w:val="28"/>
          <w:szCs w:val="28"/>
        </w:rPr>
        <w:t xml:space="preserve">      </w:t>
      </w:r>
      <w:r>
        <w:rPr>
          <w:rFonts w:ascii="Times New Roman" w:hAnsi="Times New Roman"/>
          <w:sz w:val="28"/>
          <w:szCs w:val="28"/>
        </w:rPr>
        <w:t>3.6. Платные услуги оказываются путем оформления договоров об оказании платных услуг, заключаемых в порядке, предусмотренном законодательством Российской Федерации, с организациями, предприятиями, объединениями различных форм собственности или непосредственно с гражданами.</w:t>
      </w:r>
    </w:p>
    <w:p>
      <w:pPr>
        <w:pStyle w:val="NoSpacing"/>
        <w:ind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Потребитель, Заказчик обязан оплатить оказываемые услуги в порядке, установленном договором, и в сроки, указанные в нем.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3.7.  В  случае  если  Потребителями, Заказчиками  платных  услуг  являются  юридические лица  и  граждане,  занимающиеся  предпринимательской  деятельностью  без образования юридического лица (индивидуальные предприниматели), оказание платных форм культурной деятельности, в том числе проводимых совместно с ними,  в  обязательном  порядке  осуществляется  в  рамках  договоров возмездного оказания услуг, заключаемых по оказанию услуги или проведению совместного мероприятия </w:t>
      </w:r>
      <w:r>
        <w:rPr>
          <w:rFonts w:ascii="Times New Roman" w:hAnsi="Times New Roman"/>
          <w:i/>
          <w:sz w:val="28"/>
          <w:szCs w:val="28"/>
        </w:rPr>
        <w:t>(приложение № 3)</w:t>
      </w:r>
      <w:r>
        <w:rPr>
          <w:rFonts w:cs="Times New Roman" w:ascii="Times New Roman" w:hAnsi="Times New Roman"/>
          <w:sz w:val="28"/>
          <w:szCs w:val="28"/>
        </w:rPr>
        <w:t>.</w:t>
      </w:r>
    </w:p>
    <w:p>
      <w:pPr>
        <w:pStyle w:val="NoSpacing"/>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3.8. Дополнительные платные услуги культурно-досугового направления оказываются путем оформления договора об оказании дополнительных платных услуг культурно-досугового направления</w:t>
      </w:r>
      <w:r>
        <w:rPr>
          <w:rFonts w:ascii="Times New Roman" w:hAnsi="Times New Roman"/>
          <w:i/>
          <w:sz w:val="28"/>
          <w:szCs w:val="28"/>
        </w:rPr>
        <w:t xml:space="preserve"> (приложение № 3</w:t>
      </w:r>
      <w:r>
        <w:rPr>
          <w:rFonts w:ascii="Times New Roman" w:hAnsi="Times New Roman"/>
          <w:sz w:val="28"/>
          <w:szCs w:val="28"/>
        </w:rPr>
        <w:t>).</w:t>
      </w:r>
    </w:p>
    <w:p>
      <w:pPr>
        <w:pStyle w:val="Normal"/>
        <w:spacing w:lineRule="auto" w:line="240" w:before="0" w:after="0"/>
        <w:ind w:firstLine="708"/>
        <w:jc w:val="both"/>
        <w:rPr>
          <w:rFonts w:ascii="Times New Roman" w:hAnsi="Times New Roman"/>
          <w:sz w:val="28"/>
          <w:szCs w:val="28"/>
        </w:rPr>
      </w:pPr>
      <w:r>
        <w:rPr>
          <w:rFonts w:cs="Times New Roman" w:ascii="Times New Roman" w:hAnsi="Times New Roman"/>
          <w:sz w:val="28"/>
          <w:szCs w:val="28"/>
        </w:rPr>
        <w:t xml:space="preserve">3.9 Дополнительные платные услуги кинобара (буфет) </w:t>
      </w:r>
      <w:r>
        <w:rPr>
          <w:rFonts w:ascii="Times New Roman" w:hAnsi="Times New Roman"/>
          <w:sz w:val="28"/>
          <w:szCs w:val="28"/>
        </w:rPr>
        <w:t xml:space="preserve">оказываются путем формирования и выдачи чека через контрольно-кассовую технику.     </w:t>
      </w:r>
    </w:p>
    <w:p>
      <w:pPr>
        <w:pStyle w:val="Normal"/>
        <w:spacing w:lineRule="auto" w:line="240" w:before="0" w:after="0"/>
        <w:ind w:firstLine="708"/>
        <w:jc w:val="both"/>
        <w:rPr>
          <w:rFonts w:ascii="Times New Roman" w:hAnsi="Times New Roman" w:cs="Times New Roman"/>
          <w:color w:val="000000"/>
          <w:sz w:val="28"/>
          <w:szCs w:val="28"/>
        </w:rPr>
      </w:pPr>
      <w:r>
        <w:rPr>
          <w:rFonts w:cs="Times New Roman" w:ascii="Times New Roman" w:hAnsi="Times New Roman"/>
          <w:sz w:val="28"/>
          <w:szCs w:val="28"/>
        </w:rPr>
        <w:t xml:space="preserve">3.10. </w:t>
      </w:r>
      <w:r>
        <w:rPr>
          <w:rFonts w:cs="Times New Roman" w:ascii="Times New Roman" w:hAnsi="Times New Roman"/>
          <w:color w:val="000000"/>
          <w:sz w:val="28"/>
          <w:szCs w:val="28"/>
        </w:rPr>
        <w:t>Учреждение вправе не заключать договор с Потребителем, Заказчиком, в случае если он обратился за услугой, находясь в состоянии опьянения, которое является административным нарушением ст. 20.21 КоАП РФ.</w:t>
      </w:r>
    </w:p>
    <w:p>
      <w:pPr>
        <w:pStyle w:val="NoSpacing"/>
        <w:jc w:val="both"/>
        <w:rPr>
          <w:rFonts w:ascii="Times New Roman" w:hAnsi="Times New Roman"/>
          <w:color w:val="FF0000"/>
          <w:sz w:val="28"/>
          <w:szCs w:val="28"/>
        </w:rPr>
      </w:pPr>
      <w:r>
        <w:rPr>
          <w:rFonts w:ascii="Times New Roman" w:hAnsi="Times New Roman"/>
          <w:color w:val="FF0000"/>
          <w:sz w:val="28"/>
          <w:szCs w:val="28"/>
        </w:rPr>
      </w:r>
    </w:p>
    <w:p>
      <w:pPr>
        <w:pStyle w:val="ListParagraph"/>
        <w:numPr>
          <w:ilvl w:val="0"/>
          <w:numId w:val="1"/>
        </w:numPr>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 xml:space="preserve">Расчет стоимости платной услуги, </w:t>
      </w:r>
    </w:p>
    <w:p>
      <w:pPr>
        <w:pStyle w:val="ListParagraph"/>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дополнительных платных услуг культурно-досугового направления, дополнительных платных услуг кинобара (буфет)</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4.1. В расчет стоимости услуги включаются затраты - расходы Учреждения на оказание услуги: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суммы затрат на приобретение расходных материалов;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суммы затрат на приобретение оборудования;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износ оборудования;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оплата персонала, задействованного при оказании услуги;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иные затраты, непосредственно связанные с оказанием услуги.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4.2. МКУ «ЦБО и МТП» учреждений культуры города Тамбова, как уполномоченное лицо, осуществляет расчёт стоимости услуги.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 xml:space="preserve">Определение цены на платные услуги, </w:t>
      </w:r>
    </w:p>
    <w:p>
      <w:pPr>
        <w:pStyle w:val="ListParagraph"/>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дополнительные платные услуги культурно-досугового направления, дополнительные платные услуги кинобара (буфет)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5.1. Учреждение самостоятельно утверждает перечень платных услуг, </w:t>
      </w:r>
      <w:r>
        <w:rPr>
          <w:rFonts w:cs="Times New Roman" w:ascii="Times New Roman" w:hAnsi="Times New Roman"/>
          <w:sz w:val="28"/>
          <w:szCs w:val="28"/>
        </w:rPr>
        <w:t xml:space="preserve">дополнительных платных услуг культурно-досугового направления, </w:t>
      </w:r>
      <w:r>
        <w:rPr>
          <w:rFonts w:ascii="Times New Roman" w:hAnsi="Times New Roman"/>
          <w:sz w:val="28"/>
          <w:szCs w:val="28"/>
        </w:rPr>
        <w:t>оказываемых муниципальным бюджетным учреждением «Культурно-досуговый центр «Мир», который может пересматриваться по мере необходимости не реже одного раза в год в рамках основных направлений деятельности учреждения и их содержания.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5.2. Учреждение самостоятельно утверждает перечень </w:t>
      </w:r>
      <w:r>
        <w:rPr>
          <w:rFonts w:cs="Times New Roman" w:ascii="Times New Roman" w:hAnsi="Times New Roman"/>
          <w:sz w:val="28"/>
          <w:szCs w:val="28"/>
        </w:rPr>
        <w:t xml:space="preserve">дополнительных платных услуг кинобара (буфет), </w:t>
      </w:r>
      <w:r>
        <w:rPr>
          <w:rFonts w:ascii="Times New Roman" w:hAnsi="Times New Roman"/>
          <w:sz w:val="28"/>
          <w:szCs w:val="28"/>
        </w:rPr>
        <w:t>который может пересматриваться по мере необходимости не реже одного раза в год в рамках основных направлений деятельности учреждения и их содержания.</w:t>
      </w:r>
    </w:p>
    <w:p>
      <w:pPr>
        <w:pStyle w:val="NoSpacing"/>
        <w:ind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5.3. Учреждение самостоятельно утверждает цены на платные услуги, дополнительные платные услуги культурно-досугового направления</w:t>
      </w:r>
      <w:r>
        <w:rPr>
          <w:rFonts w:ascii="Times New Roman" w:hAnsi="Times New Roman"/>
          <w:color w:val="000000"/>
          <w:sz w:val="28"/>
          <w:szCs w:val="28"/>
          <w:shd w:fill="FFFFFF" w:val="clear"/>
        </w:rPr>
        <w:t xml:space="preserve"> исходя из спроса и финансовых возможностей потребностей</w:t>
      </w:r>
      <w:r>
        <w:rPr>
          <w:rFonts w:ascii="Times New Roman" w:hAnsi="Times New Roman"/>
          <w:color w:val="000000"/>
          <w:sz w:val="28"/>
          <w:szCs w:val="28"/>
        </w:rPr>
        <w:t> услуг</w:t>
      </w:r>
      <w:r>
        <w:rPr>
          <w:rFonts w:ascii="Times New Roman" w:hAnsi="Times New Roman"/>
          <w:color w:val="000000"/>
          <w:sz w:val="28"/>
          <w:szCs w:val="28"/>
          <w:shd w:fill="FFFFFF" w:val="clear"/>
        </w:rPr>
        <w:t xml:space="preserve">, а также </w:t>
      </w:r>
      <w:r>
        <w:rPr>
          <w:rFonts w:ascii="Times New Roman" w:hAnsi="Times New Roman"/>
          <w:sz w:val="28"/>
          <w:szCs w:val="28"/>
        </w:rPr>
        <w:t>на основании расчетов цен на оказание платных услуг, дополнительных платных услуг культурно-досугового направления МКУ «ЦБО и МТП» учреждений культуры города Тамбова, которые утверждаются приказом директора Учреждения.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5.4. Цены на платные услуги, дополнительные платные услуги культурно-досугового направления </w:t>
      </w:r>
      <w:r>
        <w:rPr>
          <w:rFonts w:ascii="Times New Roman" w:hAnsi="Times New Roman"/>
          <w:sz w:val="28"/>
          <w:szCs w:val="28"/>
        </w:rPr>
        <w:t xml:space="preserve">могут пересматриваться по мере необходимости не реже одного раза в год с учетом инфляции цен, уровня финансирования. </w:t>
      </w:r>
    </w:p>
    <w:p>
      <w:pPr>
        <w:pStyle w:val="NoSpacing"/>
        <w:ind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5.5. Цены на дополнительные платные услуги кинобара (буфет) Учреждение самостоятельно утверждает</w:t>
      </w:r>
      <w:r>
        <w:rPr>
          <w:rFonts w:ascii="Times New Roman" w:hAnsi="Times New Roman"/>
          <w:color w:val="000000"/>
          <w:sz w:val="28"/>
          <w:szCs w:val="28"/>
          <w:shd w:fill="FFFFFF" w:val="clear"/>
        </w:rPr>
        <w:t xml:space="preserve">, а также </w:t>
      </w:r>
      <w:r>
        <w:rPr>
          <w:rFonts w:ascii="Times New Roman" w:hAnsi="Times New Roman"/>
          <w:sz w:val="28"/>
          <w:szCs w:val="28"/>
        </w:rPr>
        <w:t>на основании расчетов цен (калькуляции) на оказание дополнительные платные услуги кинобара (буфет) МКУ «ЦБО и МТП» учреждений культуры города Тамбова, которые утверждаются приказом директора Учреждения.</w:t>
      </w:r>
    </w:p>
    <w:p>
      <w:pPr>
        <w:pStyle w:val="NoSpacing"/>
        <w:ind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5.6. Цены на платные услуги (кинофильмы) может устанавливаться на период разрешенного срока использования Фильма Федеральным фондом социальной и экономической поддержки отечественной кинематографии.</w:t>
      </w:r>
    </w:p>
    <w:p>
      <w:pPr>
        <w:pStyle w:val="NoSpacing"/>
        <w:ind w:firstLine="42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5.7. Учреждение самостоятельно устанавливает нулевой билет (бесплатный билет) для сопровождающих лиц коллективных заявок.</w:t>
      </w:r>
    </w:p>
    <w:p>
      <w:pPr>
        <w:pStyle w:val="NoSpacing"/>
        <w:ind w:firstLine="426"/>
        <w:jc w:val="both"/>
        <w:rPr>
          <w:rFonts w:ascii="Times New Roman" w:hAnsi="Times New Roman"/>
          <w:sz w:val="28"/>
          <w:szCs w:val="28"/>
        </w:rPr>
      </w:pPr>
      <w:r>
        <w:rPr>
          <w:rFonts w:ascii="Times New Roman" w:hAnsi="Times New Roman"/>
          <w:sz w:val="28"/>
          <w:szCs w:val="28"/>
        </w:rPr>
        <w:t xml:space="preserve">   </w:t>
      </w:r>
    </w:p>
    <w:p>
      <w:pPr>
        <w:pStyle w:val="NormalWeb"/>
        <w:numPr>
          <w:ilvl w:val="0"/>
          <w:numId w:val="1"/>
        </w:numPr>
        <w:spacing w:beforeAutospacing="0" w:before="0" w:afterAutospacing="0" w:after="0"/>
        <w:jc w:val="center"/>
        <w:rPr>
          <w:bCs/>
          <w:color w:val="000000"/>
          <w:sz w:val="28"/>
          <w:szCs w:val="28"/>
        </w:rPr>
      </w:pPr>
      <w:r>
        <w:rPr>
          <w:bCs/>
          <w:color w:val="000000"/>
          <w:sz w:val="28"/>
          <w:szCs w:val="28"/>
        </w:rPr>
        <w:t>Предоставление информации об платных услугах</w:t>
      </w:r>
    </w:p>
    <w:p>
      <w:pPr>
        <w:pStyle w:val="ListParagraph"/>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дополнительные платные услуги культурно-досугового направления, дополнительные платные услуги кинобара (буфет)</w:t>
      </w:r>
    </w:p>
    <w:p>
      <w:pPr>
        <w:pStyle w:val="NormalWeb"/>
        <w:spacing w:beforeAutospacing="0" w:before="0" w:afterAutospacing="0" w:after="0"/>
        <w:jc w:val="both"/>
        <w:rPr>
          <w:color w:val="000000"/>
          <w:sz w:val="28"/>
          <w:szCs w:val="28"/>
        </w:rPr>
      </w:pPr>
      <w:r>
        <w:rPr>
          <w:color w:val="000000"/>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6.1. Информация об платных услугах,</w:t>
      </w:r>
      <w:r>
        <w:rPr>
          <w:rFonts w:cs="Times New Roman" w:ascii="Times New Roman" w:hAnsi="Times New Roman"/>
          <w:sz w:val="28"/>
          <w:szCs w:val="28"/>
        </w:rPr>
        <w:t xml:space="preserve"> дополнительных платных услугах культурно-досугового направления, дополнительных платных услугах кинобара (буфет), </w:t>
      </w:r>
      <w:r>
        <w:rPr>
          <w:rFonts w:cs="Times New Roman" w:ascii="Times New Roman" w:hAnsi="Times New Roman"/>
          <w:color w:val="000000"/>
          <w:sz w:val="28"/>
          <w:szCs w:val="28"/>
        </w:rPr>
        <w:t>предоставляется юридическим и физическим лицам: на сайте Учреждения; на стендах в зданиях Учреждения по адресу: № 1 – г. Тамбов, ул. Гастелло/Ванина, 65 «а»/1, № 2 – г. Тамбов, ул. Новикова-Прибоя, 53 кор.1, № 3 – г. Тамбов, ул. Бастионная, 57.</w:t>
      </w:r>
    </w:p>
    <w:p>
      <w:pPr>
        <w:pStyle w:val="NormalWeb"/>
        <w:spacing w:beforeAutospacing="0" w:before="0" w:afterAutospacing="0" w:after="0"/>
        <w:ind w:firstLine="708"/>
        <w:jc w:val="both"/>
        <w:rPr>
          <w:color w:val="000000"/>
          <w:sz w:val="28"/>
          <w:szCs w:val="28"/>
        </w:rPr>
      </w:pPr>
      <w:r>
        <w:rPr>
          <w:color w:val="000000"/>
          <w:sz w:val="28"/>
          <w:szCs w:val="28"/>
        </w:rPr>
        <w:t xml:space="preserve">6.2. </w:t>
      </w:r>
      <w:r>
        <w:rPr>
          <w:rStyle w:val="Sfwc"/>
          <w:color w:val="000000"/>
          <w:sz w:val="28"/>
          <w:szCs w:val="28"/>
        </w:rPr>
        <w:t>Объем предоставляемой физическим </w:t>
      </w:r>
      <w:r>
        <w:rPr>
          <w:color w:val="000000"/>
          <w:sz w:val="28"/>
          <w:szCs w:val="28"/>
        </w:rPr>
        <w:t>лицам информации об платных услугах,</w:t>
      </w:r>
      <w:r>
        <w:rPr>
          <w:sz w:val="28"/>
          <w:szCs w:val="28"/>
        </w:rPr>
        <w:t xml:space="preserve"> дополнительных платных услугах культурно-досугового направления, дополнительных платных услугах кинобара (буфет)</w:t>
      </w:r>
      <w:r>
        <w:rPr>
          <w:color w:val="000000"/>
          <w:sz w:val="28"/>
          <w:szCs w:val="28"/>
        </w:rPr>
        <w:t>:</w:t>
      </w:r>
    </w:p>
    <w:p>
      <w:pPr>
        <w:pStyle w:val="NormalWeb"/>
        <w:spacing w:beforeAutospacing="0" w:before="0" w:afterAutospacing="0" w:after="0"/>
        <w:jc w:val="both"/>
        <w:rPr>
          <w:color w:val="000000"/>
          <w:sz w:val="28"/>
          <w:szCs w:val="28"/>
        </w:rPr>
      </w:pPr>
      <w:r>
        <w:rPr>
          <w:color w:val="000000"/>
          <w:sz w:val="28"/>
          <w:szCs w:val="28"/>
        </w:rPr>
        <w:t xml:space="preserve">          </w:t>
      </w:r>
      <w:r>
        <w:rPr>
          <w:color w:val="000000"/>
          <w:sz w:val="28"/>
          <w:szCs w:val="28"/>
        </w:rPr>
        <w:t>-  наименование Учреждения;</w:t>
      </w:r>
    </w:p>
    <w:p>
      <w:pPr>
        <w:pStyle w:val="NormalWeb"/>
        <w:spacing w:beforeAutospacing="0" w:before="0" w:afterAutospacing="0" w:after="0"/>
        <w:jc w:val="both"/>
        <w:rPr>
          <w:color w:val="000000"/>
          <w:sz w:val="28"/>
          <w:szCs w:val="28"/>
        </w:rPr>
      </w:pPr>
      <w:r>
        <w:rPr>
          <w:color w:val="000000"/>
          <w:sz w:val="28"/>
          <w:szCs w:val="28"/>
        </w:rPr>
        <w:t xml:space="preserve">          </w:t>
      </w:r>
      <w:r>
        <w:rPr>
          <w:color w:val="000000"/>
          <w:sz w:val="28"/>
          <w:szCs w:val="28"/>
        </w:rPr>
        <w:t>-  место нахождения Учреждения;</w:t>
      </w:r>
    </w:p>
    <w:p>
      <w:pPr>
        <w:pStyle w:val="NormalWeb"/>
        <w:spacing w:beforeAutospacing="0" w:before="0" w:afterAutospacing="0" w:after="0"/>
        <w:jc w:val="both"/>
        <w:rPr>
          <w:color w:val="000000"/>
          <w:sz w:val="28"/>
          <w:szCs w:val="28"/>
        </w:rPr>
      </w:pPr>
      <w:r>
        <w:rPr>
          <w:color w:val="000000"/>
          <w:sz w:val="28"/>
          <w:szCs w:val="28"/>
        </w:rPr>
        <w:t xml:space="preserve">          </w:t>
      </w:r>
      <w:r>
        <w:rPr>
          <w:color w:val="000000"/>
          <w:sz w:val="28"/>
          <w:szCs w:val="28"/>
        </w:rPr>
        <w:t>-  режим работы Учреждения;</w:t>
      </w:r>
    </w:p>
    <w:p>
      <w:pPr>
        <w:pStyle w:val="Normal"/>
        <w:spacing w:lineRule="auto" w:line="240" w:before="0" w:after="0"/>
        <w:ind w:firstLine="708"/>
        <w:jc w:val="both"/>
        <w:rPr>
          <w:rFonts w:ascii="Times New Roman" w:hAnsi="Times New Roman" w:cs="Times New Roman"/>
          <w:sz w:val="28"/>
          <w:szCs w:val="28"/>
        </w:rPr>
      </w:pPr>
      <w:r>
        <w:rPr>
          <w:color w:val="000000"/>
          <w:sz w:val="28"/>
          <w:szCs w:val="28"/>
        </w:rPr>
        <w:t xml:space="preserve">- </w:t>
      </w:r>
      <w:r>
        <w:rPr>
          <w:rFonts w:cs="Times New Roman" w:ascii="Times New Roman" w:hAnsi="Times New Roman"/>
          <w:sz w:val="28"/>
          <w:szCs w:val="28"/>
        </w:rPr>
        <w:t>о свидетельстве о государственной регистрации юридического лица;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об адресе и телефоне Учредителя Учреждения;</w:t>
      </w:r>
    </w:p>
    <w:p>
      <w:pPr>
        <w:pStyle w:val="NormalWeb"/>
        <w:spacing w:beforeAutospacing="0" w:before="0" w:afterAutospacing="0" w:after="0"/>
        <w:jc w:val="both"/>
        <w:rPr>
          <w:sz w:val="28"/>
          <w:szCs w:val="28"/>
        </w:rPr>
      </w:pPr>
      <w:r>
        <w:rPr>
          <w:color w:val="000000"/>
          <w:sz w:val="28"/>
          <w:szCs w:val="28"/>
        </w:rPr>
        <w:t xml:space="preserve">          </w:t>
      </w:r>
      <w:r>
        <w:rPr>
          <w:color w:val="000000"/>
          <w:sz w:val="28"/>
          <w:szCs w:val="28"/>
        </w:rPr>
        <w:t>-  цены на услуги в рублях и </w:t>
      </w:r>
      <w:r>
        <w:rPr>
          <w:rStyle w:val="Sfwc"/>
          <w:color w:val="000000"/>
          <w:sz w:val="28"/>
          <w:szCs w:val="28"/>
        </w:rPr>
        <w:t>способы </w:t>
      </w:r>
      <w:r>
        <w:rPr>
          <w:rStyle w:val="Sfwc"/>
          <w:sz w:val="28"/>
          <w:szCs w:val="28"/>
        </w:rPr>
        <w:t>оплаты услуг</w:t>
      </w:r>
      <w:r>
        <w:rPr>
          <w:sz w:val="28"/>
          <w:szCs w:val="28"/>
        </w:rPr>
        <w:t>;</w:t>
      </w:r>
    </w:p>
    <w:p>
      <w:pPr>
        <w:pStyle w:val="NormalWeb"/>
        <w:spacing w:beforeAutospacing="0" w:before="0" w:afterAutospacing="0" w:after="0"/>
        <w:jc w:val="both"/>
        <w:rPr>
          <w:sz w:val="28"/>
          <w:szCs w:val="28"/>
        </w:rPr>
      </w:pPr>
      <w:r>
        <w:rPr>
          <w:sz w:val="28"/>
          <w:szCs w:val="28"/>
        </w:rPr>
        <w:t xml:space="preserve">          </w:t>
      </w:r>
      <w:r>
        <w:rPr>
          <w:sz w:val="28"/>
          <w:szCs w:val="28"/>
        </w:rPr>
        <w:t>-  сведения о потребительских свойствах услуг.</w:t>
      </w:r>
    </w:p>
    <w:p>
      <w:pPr>
        <w:pStyle w:val="NormalWeb"/>
        <w:spacing w:beforeAutospacing="0" w:before="0" w:afterAutospacing="0" w:after="0"/>
        <w:ind w:firstLine="708"/>
        <w:jc w:val="both"/>
        <w:rPr>
          <w:sz w:val="28"/>
          <w:szCs w:val="28"/>
        </w:rPr>
      </w:pPr>
      <w:r>
        <w:rPr>
          <w:color w:val="000000"/>
          <w:sz w:val="28"/>
          <w:szCs w:val="28"/>
        </w:rPr>
        <w:t>6.3. Юридическим лицам и индивидуальным предпринимателям информация о платных услугах,</w:t>
      </w:r>
      <w:r>
        <w:rPr>
          <w:sz w:val="28"/>
          <w:szCs w:val="28"/>
        </w:rPr>
        <w:t xml:space="preserve"> дополнительных платных услугах культурно-досугового направления, дополнительных платных услугах кинобара (буфет)</w:t>
      </w:r>
      <w:r>
        <w:rPr>
          <w:color w:val="000000"/>
          <w:sz w:val="28"/>
          <w:szCs w:val="28"/>
        </w:rPr>
        <w:t> </w:t>
      </w:r>
      <w:r>
        <w:rPr>
          <w:sz w:val="28"/>
          <w:szCs w:val="28"/>
        </w:rPr>
        <w:t>Учреждения предоставляется по их запросам, подписанным уполномоченными должностными лицами, в объемах и сроки, определенные соответствующими запросами.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Порядок планирования, формирования и расходования</w:t>
      </w:r>
    </w:p>
    <w:p>
      <w:pPr>
        <w:pStyle w:val="ListParagraph"/>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доходов от оказания платных услуг, дополнительных платных услуг культурно-досугового направления, дополнительных платных услуг кинобара (буфет)</w:t>
      </w:r>
    </w:p>
    <w:p>
      <w:pPr>
        <w:pStyle w:val="Normal"/>
        <w:spacing w:lineRule="auto" w:line="240" w:before="0" w:after="0"/>
        <w:rPr>
          <w:rFonts w:ascii="Times New Roman" w:hAnsi="Times New Roman" w:cs="Times New Roman"/>
          <w:sz w:val="28"/>
          <w:szCs w:val="28"/>
          <w:shd w:fill="FFFF00" w:val="clear"/>
        </w:rPr>
      </w:pPr>
      <w:r>
        <w:rPr>
          <w:rFonts w:cs="Times New Roman" w:ascii="Times New Roman" w:hAnsi="Times New Roman"/>
          <w:sz w:val="28"/>
          <w:szCs w:val="28"/>
          <w:shd w:fill="FFFF00" w:val="clear"/>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7.1.  Доходы  от  оказания  платных  услуг, дополнительных платных услуг культурно-досугового направления, дополнительных платных услуг кинобара (буфет) относятся  к  финансовым средствам, полученным от оказания платных услуг, дополнительных платных услуг культурно-досугового направления, дополнительных платных услуг кинобара (буфет).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7.2.  Доходы от платных услуг, дополнительных платных услуг культурно-досугового направления, дополнительных платных услуг кинобара (буфет) планируются Учреждением  исходя  из  базы  предыдущего  года  с  учетом  ожидаемого  роста  физических объемов услуг и роста цен на услуги.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7.3.  Доходы формируются по каждому виду платных услуг, дополнительных платных услуг культурно-досугового направления, дополнительных платных услуг кинобара (буфет). С этой целью Учреждение    организует  учет  услуг  по  источникам  поступления финансовых средств.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7.4.  Учреждение ежегодно составляет смету доходов и расходов. В  доходную  часть  включаются  поступления  денежных  средств  в планируемом  году  и  остаток  денежных  средств  на  текущем  лицевом счете  на  начало планируемого года.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7.5. Планирование сметы доходов и расходов, а также ее исполнение по указанным видам  деятельности  осуществляется  по  кодам  экономической классификации расходов бюджетов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7.6. Любые платные формы культурной деятельности не рассматриваются как предпринимательские.  Доход от платных услуг, дополнительных платных услуг культурно-досугового направления, дополнительных платных услуг кинобара (буфет)  идет  на  развитие  и совершенствование Учреждения.</w:t>
      </w:r>
    </w:p>
    <w:p>
      <w:pPr>
        <w:pStyle w:val="Normal"/>
        <w:shd w:val="clear" w:color="auto" w:fill="FFFFFF"/>
        <w:spacing w:lineRule="auto" w:line="240" w:before="0" w:after="0"/>
        <w:ind w:firstLine="709"/>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7.7. Все средства от платных услуг, </w:t>
      </w:r>
      <w:r>
        <w:rPr>
          <w:rFonts w:cs="Times New Roman" w:ascii="Times New Roman" w:hAnsi="Times New Roman"/>
          <w:sz w:val="28"/>
          <w:szCs w:val="28"/>
        </w:rPr>
        <w:t xml:space="preserve">дополнительных платных услуг культурно-досугового направления, дополнительных платных услуг кинобара (буфет), </w:t>
      </w:r>
      <w:r>
        <w:rPr>
          <w:rFonts w:eastAsia="Times New Roman" w:ascii="Times New Roman" w:hAnsi="Times New Roman"/>
          <w:color w:val="000000"/>
          <w:sz w:val="28"/>
          <w:szCs w:val="28"/>
        </w:rPr>
        <w:t>полученные Учреждением, аккумулируются на лицевом счете Учреждения.</w:t>
      </w:r>
    </w:p>
    <w:p>
      <w:pPr>
        <w:pStyle w:val="Normal"/>
        <w:shd w:val="clear" w:color="auto" w:fill="FFFFFF"/>
        <w:spacing w:lineRule="auto" w:line="240" w:before="0" w:after="0"/>
        <w:ind w:firstLine="709"/>
        <w:jc w:val="both"/>
        <w:rPr>
          <w:rFonts w:ascii="Times New Roman" w:hAnsi="Times New Roman" w:eastAsia="Times New Roman"/>
          <w:sz w:val="28"/>
          <w:szCs w:val="28"/>
        </w:rPr>
      </w:pPr>
      <w:r>
        <w:rPr>
          <w:rFonts w:eastAsia="Times New Roman" w:ascii="Times New Roman" w:hAnsi="Times New Roman"/>
          <w:color w:val="000000"/>
          <w:sz w:val="28"/>
          <w:szCs w:val="28"/>
        </w:rPr>
        <w:t xml:space="preserve">7.8. Учреждение расходует средства, полученные от оказания </w:t>
      </w:r>
      <w:r>
        <w:rPr>
          <w:rFonts w:ascii="Times New Roman" w:hAnsi="Times New Roman"/>
          <w:bCs/>
          <w:color w:val="000000"/>
          <w:sz w:val="28"/>
          <w:szCs w:val="28"/>
          <w:shd w:fill="FFFFFF" w:val="clear"/>
        </w:rPr>
        <w:t xml:space="preserve">платных </w:t>
      </w:r>
      <w:r>
        <w:rPr>
          <w:rFonts w:eastAsia="Times New Roman" w:ascii="Times New Roman" w:hAnsi="Times New Roman"/>
          <w:color w:val="000000"/>
          <w:sz w:val="28"/>
          <w:szCs w:val="28"/>
        </w:rPr>
        <w:t xml:space="preserve">услуг, </w:t>
      </w:r>
      <w:r>
        <w:rPr>
          <w:rFonts w:cs="Times New Roman" w:ascii="Times New Roman" w:hAnsi="Times New Roman"/>
          <w:sz w:val="28"/>
          <w:szCs w:val="28"/>
        </w:rPr>
        <w:t xml:space="preserve">дополнительных платных услуг культурно-досугового направления, дополнительных платных услуг кинобара (буфет) </w:t>
      </w:r>
      <w:r>
        <w:rPr>
          <w:rFonts w:eastAsia="Times New Roman" w:ascii="Times New Roman" w:hAnsi="Times New Roman"/>
          <w:color w:val="000000"/>
          <w:sz w:val="28"/>
          <w:szCs w:val="28"/>
        </w:rPr>
        <w:t xml:space="preserve">(далее – средства) в порядке, предусмотренном законодательством Российской Федерации, Планом финансово-хозяйственной деятельности, </w:t>
      </w:r>
      <w:r>
        <w:rPr>
          <w:rFonts w:eastAsia="Times New Roman" w:ascii="Times New Roman" w:hAnsi="Times New Roman"/>
          <w:sz w:val="28"/>
          <w:szCs w:val="28"/>
        </w:rPr>
        <w:t>Уставом Учреждения и настоящим Положением.</w:t>
      </w:r>
    </w:p>
    <w:p>
      <w:pPr>
        <w:pStyle w:val="Normal"/>
        <w:spacing w:lineRule="auto" w:line="240" w:before="0" w:after="0"/>
        <w:ind w:firstLine="708"/>
        <w:jc w:val="both"/>
        <w:rPr>
          <w:rFonts w:ascii="Times New Roman" w:hAnsi="Times New Roman" w:cs="Times New Roman"/>
          <w:sz w:val="28"/>
          <w:szCs w:val="28"/>
        </w:rPr>
      </w:pPr>
      <w:r>
        <w:rPr>
          <w:rFonts w:eastAsia="Times New Roman" w:ascii="Times New Roman" w:hAnsi="Times New Roman"/>
          <w:sz w:val="28"/>
          <w:szCs w:val="28"/>
        </w:rPr>
        <w:t xml:space="preserve">7.9. Средства, полученные от оказания </w:t>
      </w:r>
      <w:r>
        <w:rPr>
          <w:rFonts w:ascii="Times New Roman" w:hAnsi="Times New Roman"/>
          <w:bCs/>
          <w:sz w:val="28"/>
          <w:szCs w:val="28"/>
          <w:shd w:fill="FFFFFF" w:val="clear"/>
        </w:rPr>
        <w:t xml:space="preserve">платных </w:t>
      </w:r>
      <w:r>
        <w:rPr>
          <w:rFonts w:eastAsia="Times New Roman" w:ascii="Times New Roman" w:hAnsi="Times New Roman"/>
          <w:sz w:val="28"/>
          <w:szCs w:val="28"/>
        </w:rPr>
        <w:t>услуг, </w:t>
      </w:r>
      <w:r>
        <w:rPr>
          <w:rFonts w:cs="Times New Roman" w:ascii="Times New Roman" w:hAnsi="Times New Roman"/>
          <w:sz w:val="28"/>
          <w:szCs w:val="28"/>
        </w:rPr>
        <w:t xml:space="preserve">дополнительных платных услуг культурно-досугового направления, дополнительных платных услуг кинобара (буфет) </w:t>
      </w:r>
      <w:r>
        <w:rPr>
          <w:rFonts w:eastAsia="Times New Roman" w:ascii="Times New Roman" w:hAnsi="Times New Roman"/>
          <w:sz w:val="28"/>
          <w:szCs w:val="28"/>
        </w:rPr>
        <w:t>направляются на нужды Учреждения и расходуются следующим образом</w:t>
      </w:r>
      <w:r>
        <w:rPr>
          <w:rFonts w:cs="Times New Roman" w:ascii="Times New Roman" w:hAnsi="Times New Roman"/>
          <w:sz w:val="28"/>
          <w:szCs w:val="28"/>
        </w:rPr>
        <w:t xml:space="preserve"> по кодам экономической классификации расходов бюджетов РФ</w:t>
      </w:r>
      <w:r>
        <w:rPr>
          <w:rFonts w:eastAsia="Times New Roman" w:ascii="Times New Roman" w:hAnsi="Times New Roman"/>
          <w:sz w:val="28"/>
          <w:szCs w:val="28"/>
        </w:rPr>
        <w:t>:</w:t>
      </w:r>
    </w:p>
    <w:p>
      <w:pPr>
        <w:pStyle w:val="Normal"/>
        <w:shd w:val="clear" w:color="auto" w:fill="FFFFFF"/>
        <w:spacing w:lineRule="auto" w:line="240" w:before="0" w:after="0"/>
        <w:ind w:firstLine="708"/>
        <w:jc w:val="both"/>
        <w:rPr>
          <w:rFonts w:eastAsia="Times New Roman"/>
          <w:sz w:val="20"/>
          <w:szCs w:val="20"/>
        </w:rPr>
      </w:pPr>
      <w:r>
        <w:rPr>
          <w:rFonts w:eastAsia="Times New Roman"/>
          <w:sz w:val="20"/>
          <w:szCs w:val="20"/>
        </w:rPr>
      </w:r>
    </w:p>
    <w:tbl>
      <w:tblPr>
        <w:tblW w:w="934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noVBand="1" w:val="04a0" w:noHBand="0" w:lastColumn="0" w:firstColumn="1" w:lastRow="0" w:firstRow="1"/>
      </w:tblPr>
      <w:tblGrid>
        <w:gridCol w:w="1343"/>
        <w:gridCol w:w="8001"/>
      </w:tblGrid>
      <w:tr>
        <w:trPr/>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211</w:t>
            </w:r>
          </w:p>
        </w:tc>
        <w:tc>
          <w:tcPr>
            <w:tcW w:w="8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3"/>
              <w:spacing w:beforeAutospacing="0" w:before="0" w:afterAutospacing="0" w:after="0"/>
              <w:jc w:val="both"/>
              <w:rPr>
                <w:sz w:val="28"/>
                <w:szCs w:val="28"/>
              </w:rPr>
            </w:pPr>
            <w:r>
              <w:rPr>
                <w:sz w:val="28"/>
                <w:szCs w:val="28"/>
              </w:rPr>
              <w:t xml:space="preserve">Заработная плата </w:t>
            </w:r>
          </w:p>
        </w:tc>
      </w:tr>
      <w:tr>
        <w:trPr/>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212</w:t>
            </w:r>
          </w:p>
        </w:tc>
        <w:tc>
          <w:tcPr>
            <w:tcW w:w="8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1"/>
              <w:spacing w:beforeAutospacing="0" w:before="0" w:afterAutospacing="0" w:after="0"/>
              <w:jc w:val="both"/>
              <w:rPr>
                <w:sz w:val="28"/>
                <w:szCs w:val="28"/>
              </w:rPr>
            </w:pPr>
            <w:r>
              <w:rPr>
                <w:sz w:val="28"/>
                <w:szCs w:val="28"/>
              </w:rPr>
              <w:t xml:space="preserve">Прочие выплаты </w:t>
            </w:r>
          </w:p>
        </w:tc>
      </w:tr>
      <w:tr>
        <w:trPr/>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213</w:t>
            </w:r>
          </w:p>
        </w:tc>
        <w:tc>
          <w:tcPr>
            <w:tcW w:w="8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3"/>
              <w:spacing w:beforeAutospacing="0" w:before="0" w:afterAutospacing="0" w:after="0"/>
              <w:jc w:val="both"/>
              <w:rPr>
                <w:i/>
                <w:i/>
                <w:sz w:val="28"/>
                <w:szCs w:val="28"/>
              </w:rPr>
            </w:pPr>
            <w:r>
              <w:rPr>
                <w:sz w:val="28"/>
                <w:szCs w:val="28"/>
              </w:rPr>
              <w:t>Начисления на выплаты по оплате труда</w:t>
            </w:r>
            <w:r>
              <w:rPr>
                <w:i/>
                <w:sz w:val="28"/>
                <w:szCs w:val="28"/>
              </w:rPr>
              <w:t xml:space="preserve"> </w:t>
            </w:r>
          </w:p>
        </w:tc>
      </w:tr>
      <w:tr>
        <w:trPr/>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221</w:t>
            </w:r>
          </w:p>
        </w:tc>
        <w:tc>
          <w:tcPr>
            <w:tcW w:w="8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3"/>
              <w:spacing w:beforeAutospacing="0" w:before="0" w:afterAutospacing="0" w:after="0"/>
              <w:jc w:val="both"/>
              <w:rPr>
                <w:sz w:val="28"/>
                <w:szCs w:val="28"/>
              </w:rPr>
            </w:pPr>
            <w:r>
              <w:rPr>
                <w:sz w:val="28"/>
                <w:szCs w:val="28"/>
              </w:rPr>
              <w:t>Услуги связи</w:t>
            </w:r>
            <w:r>
              <w:rPr>
                <w:b/>
                <w:sz w:val="28"/>
                <w:szCs w:val="28"/>
              </w:rPr>
              <w:t xml:space="preserve"> </w:t>
            </w:r>
          </w:p>
        </w:tc>
      </w:tr>
      <w:tr>
        <w:trPr/>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222</w:t>
            </w:r>
          </w:p>
        </w:tc>
        <w:tc>
          <w:tcPr>
            <w:tcW w:w="8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3"/>
              <w:spacing w:beforeAutospacing="0" w:before="0" w:afterAutospacing="0" w:after="0"/>
              <w:jc w:val="both"/>
              <w:rPr>
                <w:sz w:val="28"/>
                <w:szCs w:val="28"/>
              </w:rPr>
            </w:pPr>
            <w:r>
              <w:rPr>
                <w:sz w:val="28"/>
                <w:szCs w:val="28"/>
              </w:rPr>
              <w:t>Транспортные услуги</w:t>
            </w:r>
            <w:r>
              <w:rPr>
                <w:b/>
                <w:sz w:val="28"/>
                <w:szCs w:val="28"/>
              </w:rPr>
              <w:t xml:space="preserve"> </w:t>
            </w:r>
          </w:p>
        </w:tc>
      </w:tr>
      <w:tr>
        <w:trPr/>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223</w:t>
            </w:r>
          </w:p>
        </w:tc>
        <w:tc>
          <w:tcPr>
            <w:tcW w:w="8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3"/>
              <w:spacing w:beforeAutospacing="0" w:before="0" w:afterAutospacing="0" w:after="0"/>
              <w:jc w:val="both"/>
              <w:rPr>
                <w:sz w:val="28"/>
                <w:szCs w:val="28"/>
              </w:rPr>
            </w:pPr>
            <w:r>
              <w:rPr>
                <w:sz w:val="28"/>
                <w:szCs w:val="28"/>
              </w:rPr>
              <w:t>Коммунальные услуги</w:t>
            </w:r>
            <w:r>
              <w:rPr>
                <w:b/>
                <w:sz w:val="28"/>
                <w:szCs w:val="28"/>
              </w:rPr>
              <w:t xml:space="preserve"> </w:t>
            </w:r>
          </w:p>
        </w:tc>
      </w:tr>
      <w:tr>
        <w:trPr/>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224</w:t>
            </w:r>
          </w:p>
        </w:tc>
        <w:tc>
          <w:tcPr>
            <w:tcW w:w="8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3"/>
              <w:spacing w:beforeAutospacing="0" w:before="0" w:afterAutospacing="0" w:after="0"/>
              <w:jc w:val="both"/>
              <w:rPr>
                <w:b/>
                <w:b/>
                <w:sz w:val="28"/>
                <w:szCs w:val="28"/>
              </w:rPr>
            </w:pPr>
            <w:r>
              <w:rPr>
                <w:sz w:val="28"/>
                <w:szCs w:val="28"/>
              </w:rPr>
              <w:t>Арендная плата за пользование имуществом</w:t>
            </w:r>
            <w:r>
              <w:rPr>
                <w:b/>
                <w:sz w:val="28"/>
                <w:szCs w:val="28"/>
              </w:rPr>
              <w:t xml:space="preserve"> </w:t>
            </w:r>
          </w:p>
        </w:tc>
      </w:tr>
      <w:tr>
        <w:trPr/>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225</w:t>
            </w:r>
          </w:p>
        </w:tc>
        <w:tc>
          <w:tcPr>
            <w:tcW w:w="8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3"/>
              <w:spacing w:beforeAutospacing="0" w:before="0" w:afterAutospacing="0" w:after="0"/>
              <w:jc w:val="both"/>
              <w:rPr>
                <w:sz w:val="28"/>
                <w:szCs w:val="28"/>
              </w:rPr>
            </w:pPr>
            <w:r>
              <w:rPr>
                <w:sz w:val="28"/>
                <w:szCs w:val="28"/>
              </w:rPr>
              <w:t>Работы, услуги по содержанию имущества</w:t>
            </w:r>
            <w:r>
              <w:rPr>
                <w:b/>
                <w:sz w:val="28"/>
                <w:szCs w:val="28"/>
              </w:rPr>
              <w:t xml:space="preserve"> </w:t>
            </w:r>
          </w:p>
        </w:tc>
      </w:tr>
      <w:tr>
        <w:trPr/>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226</w:t>
            </w:r>
          </w:p>
        </w:tc>
        <w:tc>
          <w:tcPr>
            <w:tcW w:w="8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3"/>
              <w:spacing w:beforeAutospacing="0" w:before="0" w:afterAutospacing="0" w:after="0"/>
              <w:jc w:val="both"/>
              <w:rPr>
                <w:sz w:val="28"/>
                <w:szCs w:val="28"/>
              </w:rPr>
            </w:pPr>
            <w:r>
              <w:rPr>
                <w:sz w:val="28"/>
                <w:szCs w:val="28"/>
              </w:rPr>
              <w:t xml:space="preserve">Прочие работы, услуги </w:t>
            </w:r>
          </w:p>
        </w:tc>
      </w:tr>
      <w:tr>
        <w:trPr/>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290</w:t>
            </w:r>
          </w:p>
        </w:tc>
        <w:tc>
          <w:tcPr>
            <w:tcW w:w="8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3"/>
              <w:spacing w:beforeAutospacing="0" w:before="0" w:afterAutospacing="0" w:after="0"/>
              <w:jc w:val="both"/>
              <w:rPr>
                <w:sz w:val="28"/>
                <w:szCs w:val="28"/>
              </w:rPr>
            </w:pPr>
            <w:r>
              <w:rPr>
                <w:sz w:val="28"/>
                <w:szCs w:val="28"/>
              </w:rPr>
              <w:t xml:space="preserve">Прочие расходы </w:t>
            </w:r>
          </w:p>
        </w:tc>
      </w:tr>
      <w:tr>
        <w:trPr/>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310</w:t>
            </w:r>
          </w:p>
        </w:tc>
        <w:tc>
          <w:tcPr>
            <w:tcW w:w="8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3"/>
              <w:spacing w:beforeAutospacing="0" w:before="0" w:afterAutospacing="0" w:after="0"/>
              <w:jc w:val="both"/>
              <w:rPr>
                <w:sz w:val="28"/>
                <w:szCs w:val="28"/>
              </w:rPr>
            </w:pPr>
            <w:r>
              <w:rPr>
                <w:sz w:val="28"/>
                <w:szCs w:val="28"/>
              </w:rPr>
              <w:t>Увеличение стоимости основных средств</w:t>
            </w:r>
            <w:r>
              <w:rPr>
                <w:b/>
                <w:sz w:val="28"/>
                <w:szCs w:val="28"/>
              </w:rPr>
              <w:t xml:space="preserve"> </w:t>
            </w:r>
          </w:p>
        </w:tc>
      </w:tr>
      <w:tr>
        <w:trPr/>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342</w:t>
            </w:r>
          </w:p>
        </w:tc>
        <w:tc>
          <w:tcPr>
            <w:tcW w:w="8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3"/>
              <w:spacing w:beforeAutospacing="0" w:before="0" w:afterAutospacing="0" w:after="0"/>
              <w:jc w:val="both"/>
              <w:rPr>
                <w:sz w:val="28"/>
                <w:szCs w:val="28"/>
              </w:rPr>
            </w:pPr>
            <w:r>
              <w:rPr>
                <w:sz w:val="28"/>
                <w:szCs w:val="28"/>
              </w:rPr>
              <w:t xml:space="preserve">Увеличение стоимости продуктов питания </w:t>
            </w:r>
          </w:p>
        </w:tc>
      </w:tr>
      <w:tr>
        <w:trPr/>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344</w:t>
            </w:r>
          </w:p>
        </w:tc>
        <w:tc>
          <w:tcPr>
            <w:tcW w:w="8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3"/>
              <w:spacing w:beforeAutospacing="0" w:before="0" w:afterAutospacing="0" w:after="0"/>
              <w:jc w:val="both"/>
              <w:rPr>
                <w:sz w:val="28"/>
                <w:szCs w:val="28"/>
              </w:rPr>
            </w:pPr>
            <w:r>
              <w:rPr>
                <w:sz w:val="28"/>
                <w:szCs w:val="28"/>
              </w:rPr>
              <w:t>Увеличение стоимости строительных материалов</w:t>
            </w:r>
          </w:p>
        </w:tc>
      </w:tr>
      <w:tr>
        <w:trPr/>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345</w:t>
            </w:r>
          </w:p>
        </w:tc>
        <w:tc>
          <w:tcPr>
            <w:tcW w:w="8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3"/>
              <w:spacing w:beforeAutospacing="0" w:before="0" w:afterAutospacing="0" w:after="0"/>
              <w:jc w:val="both"/>
              <w:rPr>
                <w:sz w:val="28"/>
                <w:szCs w:val="28"/>
              </w:rPr>
            </w:pPr>
            <w:r>
              <w:rPr>
                <w:sz w:val="28"/>
                <w:szCs w:val="28"/>
              </w:rPr>
              <w:t>Увеличение стоимости мягкого инвентаря</w:t>
            </w:r>
          </w:p>
        </w:tc>
      </w:tr>
      <w:tr>
        <w:trPr/>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346</w:t>
            </w:r>
          </w:p>
        </w:tc>
        <w:tc>
          <w:tcPr>
            <w:tcW w:w="8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3"/>
              <w:spacing w:beforeAutospacing="0" w:before="0" w:afterAutospacing="0" w:after="0"/>
              <w:jc w:val="both"/>
              <w:rPr>
                <w:sz w:val="28"/>
                <w:szCs w:val="28"/>
              </w:rPr>
            </w:pPr>
            <w:r>
              <w:rPr>
                <w:sz w:val="28"/>
                <w:szCs w:val="28"/>
              </w:rPr>
              <w:t>Увеличение стоимости прочих оборотных запасов (материалов)</w:t>
            </w:r>
          </w:p>
        </w:tc>
      </w:tr>
      <w:tr>
        <w:trPr/>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347</w:t>
            </w:r>
          </w:p>
        </w:tc>
        <w:tc>
          <w:tcPr>
            <w:tcW w:w="8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3"/>
              <w:spacing w:beforeAutospacing="0" w:before="0" w:afterAutospacing="0" w:after="0"/>
              <w:jc w:val="both"/>
              <w:rPr>
                <w:sz w:val="28"/>
                <w:szCs w:val="28"/>
              </w:rPr>
            </w:pPr>
            <w:r>
              <w:rPr>
                <w:sz w:val="28"/>
                <w:szCs w:val="28"/>
              </w:rPr>
              <w:t>Увеличение стоимости материальных запасов для целей капитальных вложений</w:t>
            </w:r>
          </w:p>
        </w:tc>
      </w:tr>
      <w:tr>
        <w:trPr/>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349</w:t>
            </w:r>
          </w:p>
        </w:tc>
        <w:tc>
          <w:tcPr>
            <w:tcW w:w="8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S3"/>
              <w:spacing w:beforeAutospacing="0" w:before="0" w:afterAutospacing="0" w:after="0"/>
              <w:jc w:val="both"/>
              <w:rPr>
                <w:sz w:val="28"/>
                <w:szCs w:val="28"/>
              </w:rPr>
            </w:pPr>
            <w:r>
              <w:rPr>
                <w:sz w:val="28"/>
                <w:szCs w:val="28"/>
              </w:rPr>
              <w:t>Увеличение стоимости прочих материальных запасов однократного применения</w:t>
            </w:r>
          </w:p>
        </w:tc>
      </w:tr>
    </w:tbl>
    <w:p>
      <w:pPr>
        <w:pStyle w:val="Normal"/>
        <w:shd w:val="clear" w:color="auto" w:fill="FFFFFF"/>
        <w:spacing w:lineRule="auto" w:line="240" w:before="0" w:after="0"/>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r>
    </w:p>
    <w:p>
      <w:pPr>
        <w:pStyle w:val="Normal"/>
        <w:shd w:val="clear" w:color="auto" w:fill="FFFFFF"/>
        <w:spacing w:lineRule="auto" w:line="240" w:before="0" w:after="0"/>
        <w:ind w:firstLine="709"/>
        <w:jc w:val="both"/>
        <w:rPr>
          <w:rFonts w:eastAsia="Times New Roman"/>
          <w:sz w:val="20"/>
          <w:szCs w:val="20"/>
        </w:rPr>
      </w:pPr>
      <w:r>
        <w:rPr>
          <w:rFonts w:eastAsia="Times New Roman" w:ascii="Times New Roman" w:hAnsi="Times New Roman"/>
          <w:sz w:val="28"/>
          <w:szCs w:val="28"/>
        </w:rPr>
        <w:t>7.10. Конкретный размер расходов, указанных в пункте 7.9 настоящего Положения по статьям расходов, устанавливается Планом финансово-хозяйственной деятельности Учреждения.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7.11. Бухгалтерский учет платных услуг, дополнительных платных услуг культурно-досугового направления, дополнительны</w:t>
      </w:r>
      <w:r>
        <w:rPr>
          <w:rFonts w:ascii="Times New Roman" w:hAnsi="Times New Roman"/>
          <w:sz w:val="28"/>
          <w:szCs w:val="28"/>
        </w:rPr>
        <w:t>х</w:t>
      </w:r>
      <w:r>
        <w:rPr>
          <w:rFonts w:cs="Times New Roman" w:ascii="Times New Roman" w:hAnsi="Times New Roman"/>
          <w:sz w:val="28"/>
          <w:szCs w:val="28"/>
        </w:rPr>
        <w:t xml:space="preserve"> платны</w:t>
      </w:r>
      <w:r>
        <w:rPr>
          <w:rFonts w:ascii="Times New Roman" w:hAnsi="Times New Roman"/>
          <w:sz w:val="28"/>
          <w:szCs w:val="28"/>
        </w:rPr>
        <w:t>х</w:t>
      </w:r>
      <w:r>
        <w:rPr>
          <w:rFonts w:cs="Times New Roman" w:ascii="Times New Roman" w:hAnsi="Times New Roman"/>
          <w:sz w:val="28"/>
          <w:szCs w:val="28"/>
        </w:rPr>
        <w:t xml:space="preserve"> услуг кинобара (буфет) Учреждения ведется МКУ </w:t>
      </w:r>
      <w:r>
        <w:rPr>
          <w:rFonts w:ascii="Times New Roman" w:hAnsi="Times New Roman"/>
          <w:sz w:val="28"/>
          <w:szCs w:val="28"/>
        </w:rPr>
        <w:t>«Центр бухгалтерского обслуживания и материально-технической поддержки» учреждений культуры города Тамбова</w:t>
      </w:r>
      <w:r>
        <w:rPr>
          <w:rFonts w:cs="Times New Roman" w:ascii="Times New Roman" w:hAnsi="Times New Roman"/>
          <w:sz w:val="28"/>
          <w:szCs w:val="28"/>
        </w:rPr>
        <w:t>.</w:t>
      </w:r>
    </w:p>
    <w:p>
      <w:pPr>
        <w:pStyle w:val="NormalWeb"/>
        <w:shd w:val="clear" w:color="auto" w:fill="FFFFFF"/>
        <w:tabs>
          <w:tab w:val="left" w:pos="1134" w:leader="none"/>
        </w:tabs>
        <w:spacing w:beforeAutospacing="0" w:before="0" w:afterAutospacing="0" w:after="0"/>
        <w:textAlignment w:val="baseline"/>
        <w:rPr>
          <w:bCs/>
          <w:sz w:val="28"/>
          <w:szCs w:val="28"/>
        </w:rPr>
      </w:pPr>
      <w:r>
        <w:rPr>
          <w:bCs/>
          <w:sz w:val="28"/>
          <w:szCs w:val="28"/>
        </w:rPr>
      </w:r>
    </w:p>
    <w:p>
      <w:pPr>
        <w:pStyle w:val="NormalWeb"/>
        <w:numPr>
          <w:ilvl w:val="0"/>
          <w:numId w:val="1"/>
        </w:numPr>
        <w:shd w:val="clear" w:color="auto" w:fill="FFFFFF"/>
        <w:tabs>
          <w:tab w:val="left" w:pos="1134" w:leader="none"/>
        </w:tabs>
        <w:spacing w:beforeAutospacing="0" w:before="0" w:afterAutospacing="0" w:after="0"/>
        <w:jc w:val="center"/>
        <w:textAlignment w:val="baseline"/>
        <w:rPr>
          <w:bCs/>
          <w:sz w:val="28"/>
          <w:szCs w:val="28"/>
        </w:rPr>
      </w:pPr>
      <w:r>
        <w:rPr>
          <w:bCs/>
          <w:sz w:val="28"/>
          <w:szCs w:val="28"/>
        </w:rPr>
        <w:t xml:space="preserve">Предоставление мер поддержки </w:t>
      </w:r>
      <w:r>
        <w:rPr>
          <w:bCs/>
          <w:sz w:val="28"/>
          <w:szCs w:val="28"/>
        </w:rPr>
        <w:t>участникам специальной военной операции и членам их семей</w:t>
      </w:r>
      <w:r>
        <w:rPr>
          <w:bCs/>
          <w:sz w:val="28"/>
          <w:szCs w:val="28"/>
        </w:rPr>
        <w:t xml:space="preserve"> на платные услуги</w:t>
      </w:r>
    </w:p>
    <w:p>
      <w:pPr>
        <w:pStyle w:val="NormalWeb"/>
        <w:shd w:val="clear" w:color="auto" w:fill="FFFFFF"/>
        <w:tabs>
          <w:tab w:val="left" w:pos="1134" w:leader="none"/>
        </w:tabs>
        <w:spacing w:beforeAutospacing="0" w:before="0" w:afterAutospacing="0" w:after="0"/>
        <w:ind w:left="720" w:hanging="0"/>
        <w:textAlignment w:val="baseline"/>
        <w:rPr>
          <w:bCs/>
          <w:sz w:val="28"/>
          <w:szCs w:val="28"/>
        </w:rPr>
      </w:pPr>
      <w:r>
        <w:rPr>
          <w:bCs/>
          <w:sz w:val="28"/>
          <w:szCs w:val="28"/>
        </w:rPr>
      </w:r>
    </w:p>
    <w:p>
      <w:pPr>
        <w:pStyle w:val="NormalWeb"/>
        <w:shd w:val="clear" w:color="auto" w:fill="FFFFFF"/>
        <w:tabs>
          <w:tab w:val="left" w:pos="1134" w:leader="none"/>
        </w:tabs>
        <w:spacing w:beforeAutospacing="0" w:before="0" w:afterAutospacing="0" w:after="0"/>
        <w:jc w:val="both"/>
        <w:textAlignment w:val="baseline"/>
        <w:rPr>
          <w:bCs/>
          <w:sz w:val="28"/>
          <w:szCs w:val="28"/>
        </w:rPr>
      </w:pPr>
      <w:r>
        <w:rPr>
          <w:bCs/>
          <w:sz w:val="28"/>
          <w:szCs w:val="28"/>
        </w:rPr>
        <w:t xml:space="preserve">           </w:t>
      </w:r>
      <w:r>
        <w:rPr>
          <w:bCs/>
          <w:sz w:val="28"/>
          <w:szCs w:val="28"/>
        </w:rPr>
        <w:t>8.1.</w:t>
      </w:r>
      <w:r>
        <w:rPr>
          <w:sz w:val="28"/>
          <w:szCs w:val="28"/>
        </w:rPr>
        <w:t xml:space="preserve"> Учреждение </w:t>
      </w:r>
      <w:r>
        <w:rPr>
          <w:rFonts w:ascii="PT Astra Serif" w:hAnsi="PT Astra Serif"/>
          <w:sz w:val="28"/>
          <w:szCs w:val="28"/>
        </w:rPr>
        <w:t>при оказании платных услуг, в том числе платных мероприятий, устанавливает льготу участникам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членам их семей.</w:t>
      </w:r>
    </w:p>
    <w:p>
      <w:pPr>
        <w:pStyle w:val="Normal"/>
        <w:widowControl w:val="false"/>
        <w:spacing w:lineRule="auto" w:line="240" w:before="0" w:after="0"/>
        <w:ind w:firstLine="709"/>
        <w:jc w:val="both"/>
        <w:rPr>
          <w:rFonts w:ascii="PT Astra Serif" w:hAnsi="PT Astra Serif"/>
          <w:sz w:val="28"/>
          <w:szCs w:val="28"/>
        </w:rPr>
      </w:pPr>
      <w:r>
        <w:rPr>
          <w:rFonts w:ascii="PT Astra Serif" w:hAnsi="PT Astra Serif"/>
          <w:sz w:val="28"/>
          <w:szCs w:val="28"/>
        </w:rPr>
        <w:t>8.2. Факт участия в специальной военной операции подтверждается                      в соответствии с постановлением Правительства Российской Федерации                   от 09.10.2024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постановление Правительства Российской Федерации № 1354).</w:t>
      </w:r>
    </w:p>
    <w:p>
      <w:pPr>
        <w:pStyle w:val="Normal"/>
        <w:rPr/>
      </w:pPr>
      <w:r>
        <w:rPr>
          <w:rFonts w:ascii="PT Astra Serif" w:hAnsi="PT Astra Serif"/>
          <w:sz w:val="28"/>
          <w:szCs w:val="28"/>
        </w:rPr>
        <w:t>8.3. Установленные льготы предоставляются членам семей</w:t>
      </w:r>
      <w:r>
        <w:rPr>
          <w:rFonts w:eastAsia="NSimSun" w:cs="Mangal" w:ascii="PT Astra Serif" w:hAnsi="PT Astra Serif"/>
          <w:sz w:val="28"/>
          <w:szCs w:val="28"/>
          <w:lang w:eastAsia="zh-CN"/>
        </w:rPr>
        <w:t xml:space="preserve"> участников специальной военной операции, имеющим право на получение справки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соответствии с постановлением Правительства Российской Федерации</w:t>
      </w:r>
      <w:r>
        <w:rPr>
          <w:rFonts w:ascii="PT Astra Serif" w:hAnsi="PT Astra Serif"/>
          <w:sz w:val="28"/>
          <w:szCs w:val="28"/>
        </w:rPr>
        <w:t xml:space="preserve"> № 1354».</w:t>
      </w:r>
    </w:p>
    <w:p>
      <w:pPr>
        <w:pStyle w:val="NormalWeb"/>
        <w:shd w:val="clear" w:color="auto" w:fill="FFFFFF"/>
        <w:tabs>
          <w:tab w:val="left" w:pos="1134" w:leader="none"/>
        </w:tabs>
        <w:spacing w:beforeAutospacing="0" w:before="0" w:afterAutospacing="0" w:after="0"/>
        <w:jc w:val="both"/>
        <w:textAlignment w:val="baseline"/>
        <w:rPr>
          <w:bCs/>
          <w:sz w:val="28"/>
          <w:szCs w:val="28"/>
        </w:rPr>
      </w:pPr>
      <w:r>
        <w:rPr>
          <w:bCs/>
          <w:sz w:val="28"/>
          <w:szCs w:val="28"/>
        </w:rPr>
        <w:t xml:space="preserve">          </w:t>
      </w:r>
      <w:r>
        <w:rPr>
          <w:bCs/>
          <w:sz w:val="28"/>
          <w:szCs w:val="28"/>
        </w:rPr>
        <w:t xml:space="preserve">8.4. Льготы </w:t>
      </w:r>
      <w:r>
        <w:rPr>
          <w:sz w:val="28"/>
          <w:szCs w:val="28"/>
        </w:rPr>
        <w:t>на платные услуги (</w:t>
      </w:r>
      <w:r>
        <w:rPr>
          <w:bCs/>
          <w:sz w:val="28"/>
          <w:szCs w:val="28"/>
        </w:rPr>
        <w:t>мероприятия</w:t>
      </w:r>
      <w:r>
        <w:rPr>
          <w:sz w:val="28"/>
          <w:szCs w:val="28"/>
        </w:rPr>
        <w:t>) устанавливаются в размере 16 (шестнадцати) бесплатных билетов на 1 (одно) мероприятие.</w:t>
      </w:r>
    </w:p>
    <w:p>
      <w:pPr>
        <w:pStyle w:val="NormalWeb"/>
        <w:shd w:val="clear" w:color="auto" w:fill="FFFFFF"/>
        <w:tabs>
          <w:tab w:val="left" w:pos="1134" w:leader="none"/>
        </w:tabs>
        <w:spacing w:beforeAutospacing="0" w:before="0" w:afterAutospacing="0" w:after="0"/>
        <w:jc w:val="both"/>
        <w:textAlignment w:val="baseline"/>
        <w:rPr>
          <w:bCs/>
          <w:sz w:val="28"/>
          <w:szCs w:val="28"/>
        </w:rPr>
      </w:pPr>
      <w:r>
        <w:rPr>
          <w:bCs/>
          <w:sz w:val="28"/>
          <w:szCs w:val="28"/>
        </w:rPr>
        <w:t xml:space="preserve">          </w:t>
      </w:r>
      <w:r>
        <w:rPr>
          <w:bCs/>
          <w:sz w:val="28"/>
          <w:szCs w:val="28"/>
        </w:rPr>
        <w:t xml:space="preserve">8.5. Льготы </w:t>
      </w:r>
      <w:r>
        <w:rPr>
          <w:sz w:val="28"/>
          <w:szCs w:val="28"/>
        </w:rPr>
        <w:t>на платные услуги (</w:t>
      </w:r>
      <w:r>
        <w:rPr>
          <w:bCs/>
          <w:sz w:val="28"/>
          <w:szCs w:val="28"/>
        </w:rPr>
        <w:t>клубные формирования</w:t>
      </w:r>
      <w:r>
        <w:rPr>
          <w:sz w:val="28"/>
          <w:szCs w:val="28"/>
        </w:rPr>
        <w:t>) устанавливаются в размере не более 2 (двух) мест при 100 % наполняемости группы.</w:t>
      </w:r>
    </w:p>
    <w:p>
      <w:pPr>
        <w:pStyle w:val="NoSpacing"/>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bCs/>
          <w:sz w:val="28"/>
          <w:szCs w:val="28"/>
        </w:rPr>
        <w:t xml:space="preserve">8.6. Льготы </w:t>
      </w:r>
      <w:r>
        <w:rPr>
          <w:rFonts w:ascii="Times New Roman" w:hAnsi="Times New Roman"/>
          <w:sz w:val="28"/>
          <w:szCs w:val="28"/>
        </w:rPr>
        <w:t>на платные услуги (кинофильмы) может устанавливать Федеральный фонд социальной и экономической поддержки отечественной кинематографии на период действия акции «СВОи в кино» размере 5 (пяти) бесплатных билетов на 1 (один) киносеанс.</w:t>
      </w:r>
    </w:p>
    <w:p>
      <w:pPr>
        <w:pStyle w:val="NoSpacing"/>
        <w:ind w:firstLine="426"/>
        <w:jc w:val="both"/>
        <w:rPr>
          <w:rFonts w:ascii="Times New Roman" w:hAnsi="Times New Roman"/>
          <w:sz w:val="28"/>
          <w:szCs w:val="28"/>
        </w:rPr>
      </w:pPr>
      <w:r>
        <w:rPr>
          <w:rFonts w:ascii="Times New Roman" w:hAnsi="Times New Roman"/>
          <w:sz w:val="28"/>
          <w:szCs w:val="28"/>
        </w:rPr>
        <w:t xml:space="preserve">   </w:t>
      </w:r>
    </w:p>
    <w:p>
      <w:pPr>
        <w:pStyle w:val="NormalWeb"/>
        <w:shd w:val="clear" w:color="auto" w:fill="FFFFFF"/>
        <w:tabs>
          <w:tab w:val="left" w:pos="1134" w:leader="none"/>
        </w:tabs>
        <w:spacing w:beforeAutospacing="0" w:before="0" w:afterAutospacing="0" w:after="0"/>
        <w:jc w:val="center"/>
        <w:textAlignment w:val="baseline"/>
        <w:rPr>
          <w:sz w:val="28"/>
          <w:szCs w:val="28"/>
        </w:rPr>
      </w:pPr>
      <w:r>
        <w:rPr>
          <w:bCs/>
          <w:sz w:val="28"/>
          <w:szCs w:val="28"/>
        </w:rPr>
        <w:t xml:space="preserve">9. </w:t>
      </w:r>
      <w:bookmarkStart w:id="2" w:name="_Hlk527642821"/>
      <w:r>
        <w:rPr>
          <w:bCs/>
          <w:sz w:val="28"/>
          <w:szCs w:val="28"/>
        </w:rPr>
        <w:t>Заключительные положения</w:t>
      </w:r>
      <w:r>
        <w:rPr>
          <w:sz w:val="28"/>
          <w:szCs w:val="28"/>
        </w:rPr>
        <w:t> </w:t>
      </w:r>
    </w:p>
    <w:p>
      <w:pPr>
        <w:pStyle w:val="NormalWeb"/>
        <w:shd w:val="clear" w:color="auto" w:fill="FFFFFF"/>
        <w:tabs>
          <w:tab w:val="left" w:pos="1134" w:leader="none"/>
        </w:tabs>
        <w:spacing w:beforeAutospacing="0" w:before="0" w:afterAutospacing="0" w:after="0"/>
        <w:jc w:val="center"/>
        <w:textAlignment w:val="baseline"/>
        <w:rPr>
          <w:sz w:val="28"/>
          <w:szCs w:val="28"/>
        </w:rPr>
      </w:pPr>
      <w:r>
        <w:rPr>
          <w:sz w:val="28"/>
          <w:szCs w:val="28"/>
        </w:rPr>
      </w:r>
    </w:p>
    <w:p>
      <w:pPr>
        <w:pStyle w:val="NormalWeb"/>
        <w:shd w:val="clear" w:color="auto" w:fill="FFFFFF"/>
        <w:tabs>
          <w:tab w:val="left" w:pos="1134" w:leader="none"/>
        </w:tabs>
        <w:spacing w:beforeAutospacing="0" w:before="0" w:afterAutospacing="0" w:after="0"/>
        <w:jc w:val="both"/>
        <w:textAlignment w:val="baseline"/>
        <w:rPr>
          <w:sz w:val="28"/>
          <w:szCs w:val="28"/>
        </w:rPr>
      </w:pPr>
      <w:r>
        <w:rPr>
          <w:sz w:val="28"/>
          <w:szCs w:val="28"/>
        </w:rPr>
        <w:t xml:space="preserve">          </w:t>
      </w:r>
      <w:r>
        <w:rPr>
          <w:sz w:val="28"/>
          <w:szCs w:val="28"/>
        </w:rPr>
        <w:t>9.1. Во всех случаях, не предусмотренных настоящим Положением, следует руководствоваться действующим законодательством РФ.</w:t>
      </w:r>
    </w:p>
    <w:p>
      <w:pPr>
        <w:pStyle w:val="NormalWeb"/>
        <w:shd w:val="clear" w:color="auto" w:fill="FFFFFF"/>
        <w:tabs>
          <w:tab w:val="left" w:pos="1134" w:leader="none"/>
        </w:tabs>
        <w:spacing w:beforeAutospacing="0" w:before="0" w:afterAutospacing="0" w:after="0"/>
        <w:jc w:val="both"/>
        <w:textAlignment w:val="baseline"/>
        <w:rPr>
          <w:sz w:val="28"/>
          <w:szCs w:val="28"/>
        </w:rPr>
      </w:pPr>
      <w:r>
        <w:rPr>
          <w:sz w:val="28"/>
          <w:szCs w:val="28"/>
        </w:rPr>
        <w:t xml:space="preserve">       </w:t>
      </w:r>
      <w:r>
        <w:rPr>
          <w:sz w:val="28"/>
          <w:szCs w:val="28"/>
        </w:rPr>
        <w:t>9.2. Изменения и дополнения в Положение вносятся и утверждаются приказом директора Учреждения</w:t>
      </w:r>
      <w:r>
        <w:rPr>
          <w:sz w:val="28"/>
          <w:szCs w:val="28"/>
        </w:rPr>
        <w:t>.</w:t>
      </w:r>
    </w:p>
    <w:p>
      <w:pPr>
        <w:pStyle w:val="NormalWeb"/>
        <w:shd w:val="clear" w:color="auto" w:fill="FFFFFF"/>
        <w:tabs>
          <w:tab w:val="left" w:pos="1134" w:leader="none"/>
        </w:tabs>
        <w:spacing w:beforeAutospacing="0" w:before="0" w:afterAutospacing="0" w:after="0"/>
        <w:jc w:val="both"/>
        <w:textAlignment w:val="baseline"/>
        <w:rPr>
          <w:sz w:val="28"/>
          <w:szCs w:val="28"/>
        </w:rPr>
      </w:pPr>
      <w:r>
        <w:rPr>
          <w:sz w:val="28"/>
          <w:szCs w:val="28"/>
        </w:rPr>
        <w:t xml:space="preserve">          </w:t>
      </w:r>
      <w:bookmarkEnd w:id="2"/>
      <w:r>
        <w:rPr>
          <w:sz w:val="28"/>
          <w:szCs w:val="28"/>
        </w:rPr>
        <w:t>9.3. Настоящее Положение вступает в силу с момента его подписания и действует до принятия нового Положения.</w:t>
      </w:r>
    </w:p>
    <w:p>
      <w:pPr>
        <w:pStyle w:val="Normal"/>
        <w:spacing w:lineRule="auto" w:line="240" w:before="0" w:after="0"/>
        <w:jc w:val="right"/>
        <w:rPr>
          <w:rFonts w:ascii="Times New Roman" w:hAnsi="Times New Roman" w:cs="Times New Roman"/>
          <w:i/>
          <w:i/>
          <w:szCs w:val="24"/>
        </w:rPr>
      </w:pPr>
      <w:r>
        <w:rPr>
          <w:rFonts w:cs="Times New Roman" w:ascii="Times New Roman" w:hAnsi="Times New Roman"/>
          <w:i/>
          <w:szCs w:val="24"/>
        </w:rPr>
      </w:r>
    </w:p>
    <w:p>
      <w:pPr>
        <w:pStyle w:val="Normal"/>
        <w:spacing w:lineRule="auto" w:line="240" w:before="0" w:after="0"/>
        <w:rPr>
          <w:rFonts w:ascii="Times New Roman" w:hAnsi="Times New Roman" w:cs="Times New Roman"/>
          <w:i/>
          <w:i/>
          <w:szCs w:val="24"/>
        </w:rPr>
      </w:pPr>
      <w:r>
        <w:rPr>
          <w:rFonts w:cs="Times New Roman" w:ascii="Times New Roman" w:hAnsi="Times New Roman"/>
          <w:i/>
          <w:szCs w:val="24"/>
        </w:rPr>
      </w:r>
    </w:p>
    <w:p>
      <w:pPr>
        <w:pStyle w:val="Normal"/>
        <w:spacing w:lineRule="auto" w:line="240" w:before="0" w:after="0"/>
        <w:rPr>
          <w:rFonts w:ascii="Times New Roman" w:hAnsi="Times New Roman" w:cs="Times New Roman"/>
          <w:i/>
          <w:i/>
          <w:szCs w:val="24"/>
        </w:rPr>
      </w:pPr>
      <w:r>
        <w:rPr>
          <w:rFonts w:cs="Times New Roman" w:ascii="Times New Roman" w:hAnsi="Times New Roman"/>
          <w:i/>
          <w:szCs w:val="24"/>
        </w:rPr>
      </w:r>
    </w:p>
    <w:p>
      <w:pPr>
        <w:pStyle w:val="Normal"/>
        <w:spacing w:lineRule="auto" w:line="240" w:before="0" w:after="0"/>
        <w:rPr>
          <w:rFonts w:ascii="Times New Roman" w:hAnsi="Times New Roman" w:cs="Times New Roman"/>
          <w:i/>
          <w:i/>
          <w:szCs w:val="24"/>
        </w:rPr>
      </w:pPr>
      <w:r>
        <w:rPr>
          <w:rFonts w:cs="Times New Roman" w:ascii="Times New Roman" w:hAnsi="Times New Roman"/>
          <w:i/>
          <w:szCs w:val="24"/>
        </w:rPr>
      </w:r>
    </w:p>
    <w:p>
      <w:pPr>
        <w:pStyle w:val="Normal"/>
        <w:spacing w:lineRule="auto" w:line="240" w:before="0" w:after="0"/>
        <w:jc w:val="right"/>
        <w:rPr>
          <w:rFonts w:ascii="Times New Roman" w:hAnsi="Times New Roman" w:cs="Times New Roman"/>
          <w:i/>
          <w:i/>
          <w:szCs w:val="24"/>
        </w:rPr>
      </w:pPr>
      <w:r>
        <w:rPr>
          <w:rFonts w:cs="Times New Roman" w:ascii="Times New Roman" w:hAnsi="Times New Roman"/>
          <w:i/>
          <w:szCs w:val="24"/>
        </w:rPr>
      </w:r>
    </w:p>
    <w:p>
      <w:pPr>
        <w:pStyle w:val="Normal"/>
        <w:spacing w:lineRule="auto" w:line="240" w:before="0" w:after="0"/>
        <w:jc w:val="right"/>
        <w:rPr>
          <w:rFonts w:ascii="Times New Roman" w:hAnsi="Times New Roman" w:cs="Times New Roman"/>
          <w:i/>
          <w:i/>
          <w:szCs w:val="24"/>
        </w:rPr>
      </w:pPr>
      <w:r>
        <w:rPr>
          <w:rFonts w:cs="Times New Roman" w:ascii="Times New Roman" w:hAnsi="Times New Roman"/>
          <w:i/>
          <w:szCs w:val="24"/>
        </w:rPr>
      </w:r>
    </w:p>
    <w:p>
      <w:pPr>
        <w:pStyle w:val="Normal"/>
        <w:spacing w:lineRule="auto" w:line="240" w:before="0" w:after="0"/>
        <w:jc w:val="right"/>
        <w:rPr>
          <w:rFonts w:ascii="Times New Roman" w:hAnsi="Times New Roman" w:cs="Times New Roman"/>
          <w:i/>
          <w:i/>
          <w:szCs w:val="24"/>
        </w:rPr>
      </w:pPr>
      <w:r>
        <w:rPr>
          <w:rFonts w:cs="Times New Roman" w:ascii="Times New Roman" w:hAnsi="Times New Roman"/>
          <w:i/>
          <w:szCs w:val="24"/>
        </w:rPr>
      </w:r>
    </w:p>
    <w:p>
      <w:pPr>
        <w:pStyle w:val="Normal"/>
        <w:spacing w:lineRule="auto" w:line="240" w:before="0" w:after="0"/>
        <w:jc w:val="right"/>
        <w:rPr>
          <w:rFonts w:ascii="Times New Roman" w:hAnsi="Times New Roman" w:cs="Times New Roman"/>
          <w:i/>
          <w:i/>
          <w:szCs w:val="24"/>
        </w:rPr>
      </w:pPr>
      <w:r>
        <w:rPr>
          <w:rFonts w:cs="Times New Roman" w:ascii="Times New Roman" w:hAnsi="Times New Roman"/>
          <w:i/>
          <w:szCs w:val="24"/>
        </w:rPr>
      </w:r>
    </w:p>
    <w:p>
      <w:pPr>
        <w:pStyle w:val="Normal"/>
        <w:spacing w:lineRule="auto" w:line="240" w:before="0" w:after="0"/>
        <w:jc w:val="right"/>
        <w:rPr>
          <w:rFonts w:ascii="Times New Roman" w:hAnsi="Times New Roman" w:cs="Times New Roman"/>
          <w:i/>
          <w:i/>
          <w:szCs w:val="24"/>
        </w:rPr>
      </w:pPr>
      <w:r>
        <w:rPr>
          <w:rFonts w:cs="Times New Roman" w:ascii="Times New Roman" w:hAnsi="Times New Roman"/>
          <w:i/>
          <w:szCs w:val="24"/>
        </w:rPr>
      </w:r>
    </w:p>
    <w:p>
      <w:pPr>
        <w:pStyle w:val="Normal"/>
        <w:spacing w:lineRule="auto" w:line="240" w:before="0" w:after="0"/>
        <w:jc w:val="right"/>
        <w:rPr>
          <w:rFonts w:ascii="Times New Roman" w:hAnsi="Times New Roman" w:cs="Times New Roman"/>
          <w:i/>
          <w:i/>
          <w:szCs w:val="24"/>
        </w:rPr>
      </w:pPr>
      <w:r>
        <w:rPr>
          <w:rFonts w:cs="Times New Roman" w:ascii="Times New Roman" w:hAnsi="Times New Roman"/>
          <w:i/>
          <w:szCs w:val="24"/>
        </w:rPr>
      </w:r>
    </w:p>
    <w:p>
      <w:pPr>
        <w:pStyle w:val="Normal"/>
        <w:spacing w:lineRule="auto" w:line="240" w:before="0" w:after="0"/>
        <w:jc w:val="right"/>
        <w:rPr>
          <w:rFonts w:ascii="Times New Roman" w:hAnsi="Times New Roman" w:cs="Times New Roman"/>
          <w:i/>
          <w:i/>
          <w:szCs w:val="24"/>
        </w:rPr>
      </w:pPr>
      <w:r>
        <w:rPr>
          <w:rFonts w:cs="Times New Roman" w:ascii="Times New Roman" w:hAnsi="Times New Roman"/>
          <w:i/>
          <w:szCs w:val="24"/>
        </w:rPr>
      </w:r>
    </w:p>
    <w:p>
      <w:pPr>
        <w:pStyle w:val="Normal"/>
        <w:spacing w:lineRule="auto" w:line="240" w:before="0" w:after="0"/>
        <w:jc w:val="right"/>
        <w:rPr>
          <w:rFonts w:ascii="Times New Roman" w:hAnsi="Times New Roman" w:cs="Times New Roman"/>
          <w:i/>
          <w:i/>
          <w:szCs w:val="24"/>
        </w:rPr>
      </w:pPr>
      <w:r>
        <w:rPr>
          <w:rFonts w:cs="Times New Roman" w:ascii="Times New Roman" w:hAnsi="Times New Roman"/>
          <w:i/>
          <w:szCs w:val="24"/>
        </w:rPr>
      </w:r>
    </w:p>
    <w:p>
      <w:pPr>
        <w:pStyle w:val="Normal"/>
        <w:spacing w:lineRule="auto" w:line="240" w:before="0" w:after="0"/>
        <w:jc w:val="right"/>
        <w:rPr>
          <w:rFonts w:ascii="Times New Roman" w:hAnsi="Times New Roman" w:cs="Times New Roman"/>
          <w:i/>
          <w:i/>
          <w:szCs w:val="24"/>
        </w:rPr>
      </w:pPr>
      <w:r>
        <w:rPr>
          <w:rFonts w:cs="Times New Roman" w:ascii="Times New Roman" w:hAnsi="Times New Roman"/>
          <w:i/>
          <w:szCs w:val="24"/>
        </w:rPr>
      </w:r>
    </w:p>
    <w:p>
      <w:pPr>
        <w:pStyle w:val="Normal"/>
        <w:spacing w:lineRule="auto" w:line="240" w:before="0" w:after="0"/>
        <w:jc w:val="right"/>
        <w:rPr>
          <w:rFonts w:ascii="Times New Roman" w:hAnsi="Times New Roman" w:cs="Times New Roman"/>
          <w:i/>
          <w:i/>
          <w:szCs w:val="24"/>
        </w:rPr>
      </w:pPr>
      <w:r>
        <w:rPr>
          <w:rFonts w:cs="Times New Roman" w:ascii="Times New Roman" w:hAnsi="Times New Roman"/>
          <w:i/>
          <w:szCs w:val="24"/>
        </w:rPr>
      </w:r>
    </w:p>
    <w:p>
      <w:pPr>
        <w:pStyle w:val="Normal"/>
        <w:spacing w:lineRule="auto" w:line="240" w:before="0" w:after="0"/>
        <w:jc w:val="right"/>
        <w:rPr>
          <w:rFonts w:ascii="Times New Roman" w:hAnsi="Times New Roman" w:cs="Times New Roman"/>
          <w:i/>
          <w:i/>
          <w:szCs w:val="24"/>
        </w:rPr>
      </w:pPr>
      <w:r>
        <w:rPr>
          <w:rFonts w:cs="Times New Roman" w:ascii="Times New Roman" w:hAnsi="Times New Roman"/>
          <w:i/>
          <w:szCs w:val="24"/>
        </w:rPr>
      </w:r>
    </w:p>
    <w:p>
      <w:pPr>
        <w:pStyle w:val="Normal"/>
        <w:spacing w:lineRule="auto" w:line="240" w:before="0" w:after="0"/>
        <w:jc w:val="right"/>
        <w:rPr>
          <w:rFonts w:ascii="Times New Roman" w:hAnsi="Times New Roman" w:cs="Times New Roman"/>
          <w:i/>
          <w:i/>
          <w:szCs w:val="24"/>
        </w:rPr>
      </w:pPr>
      <w:r>
        <w:rPr>
          <w:rFonts w:cs="Times New Roman" w:ascii="Times New Roman" w:hAnsi="Times New Roman"/>
          <w:i/>
          <w:szCs w:val="24"/>
        </w:rPr>
      </w:r>
    </w:p>
    <w:p>
      <w:pPr>
        <w:pStyle w:val="Normal"/>
        <w:spacing w:lineRule="auto" w:line="240" w:before="0" w:after="0"/>
        <w:jc w:val="right"/>
        <w:rPr>
          <w:rFonts w:ascii="Times New Roman" w:hAnsi="Times New Roman" w:cs="Times New Roman"/>
          <w:i/>
          <w:i/>
          <w:szCs w:val="24"/>
        </w:rPr>
      </w:pPr>
      <w:r>
        <w:rPr>
          <w:rFonts w:cs="Times New Roman" w:ascii="Times New Roman" w:hAnsi="Times New Roman"/>
          <w:i/>
          <w:szCs w:val="24"/>
        </w:rPr>
        <w:t>Приложение № 1</w:t>
      </w:r>
    </w:p>
    <w:p>
      <w:pPr>
        <w:pStyle w:val="Normal"/>
        <w:spacing w:lineRule="auto" w:line="240" w:before="0" w:after="0"/>
        <w:jc w:val="right"/>
        <w:rPr>
          <w:rFonts w:ascii="Times New Roman" w:hAnsi="Times New Roman" w:cs="Times New Roman"/>
          <w:i/>
          <w:i/>
          <w:szCs w:val="24"/>
        </w:rPr>
      </w:pPr>
      <w:r>
        <w:rPr>
          <w:rFonts w:cs="Times New Roman" w:ascii="Times New Roman" w:hAnsi="Times New Roman"/>
          <w:i/>
          <w:szCs w:val="24"/>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 xml:space="preserve">Договор оказания культурно-досуговых   услуг </w:t>
      </w:r>
    </w:p>
    <w:p>
      <w:pPr>
        <w:pStyle w:val="Normal"/>
        <w:spacing w:lineRule="auto" w:line="240" w:before="0" w:after="0"/>
        <w:jc w:val="both"/>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г. Тамбов                                                                                                                                                                          «____» _________ 20  г</w:t>
      </w:r>
    </w:p>
    <w:p>
      <w:pPr>
        <w:pStyle w:val="1"/>
        <w:spacing w:lineRule="auto" w:line="240"/>
        <w:rPr>
          <w:sz w:val="16"/>
          <w:szCs w:val="16"/>
          <w:lang w:val="ru-RU"/>
        </w:rPr>
      </w:pPr>
      <w:r>
        <w:rPr>
          <w:sz w:val="16"/>
          <w:szCs w:val="16"/>
          <w:lang w:val="ru-RU"/>
        </w:rPr>
      </w:r>
    </w:p>
    <w:p>
      <w:pPr>
        <w:pStyle w:val="1"/>
        <w:spacing w:lineRule="auto" w:line="240"/>
        <w:ind w:firstLine="708"/>
        <w:rPr>
          <w:sz w:val="16"/>
          <w:szCs w:val="16"/>
          <w:lang w:val="ru-RU"/>
        </w:rPr>
      </w:pPr>
      <w:r>
        <w:rPr>
          <w:sz w:val="16"/>
          <w:szCs w:val="16"/>
          <w:lang w:val="ru-RU"/>
        </w:rPr>
        <w:t>Муниципальное бюджетное учреждение «Культурно-досуговый центр «Мир», именуемый в дальнейшем «Исполнитель» в лице  директора Лазиной Н.А., действующего на основании Устава с одной стороны, и _____________________________________________________________________________________</w:t>
      </w:r>
    </w:p>
    <w:p>
      <w:pPr>
        <w:pStyle w:val="1"/>
        <w:spacing w:lineRule="auto" w:line="240"/>
        <w:jc w:val="center"/>
        <w:rPr>
          <w:sz w:val="16"/>
          <w:szCs w:val="16"/>
          <w:lang w:val="ru-RU"/>
        </w:rPr>
      </w:pPr>
      <w:r>
        <w:rPr>
          <w:sz w:val="16"/>
          <w:szCs w:val="16"/>
          <w:lang w:val="ru-RU"/>
        </w:rPr>
        <w:t xml:space="preserve">(Ф.И.О. законного представителя) </w:t>
      </w:r>
    </w:p>
    <w:p>
      <w:pPr>
        <w:pStyle w:val="1"/>
        <w:spacing w:lineRule="auto" w:line="240"/>
        <w:jc w:val="center"/>
        <w:rPr>
          <w:sz w:val="16"/>
          <w:szCs w:val="16"/>
          <w:lang w:val="ru-RU"/>
        </w:rPr>
      </w:pPr>
      <w:r>
        <w:rPr>
          <w:sz w:val="16"/>
          <w:szCs w:val="16"/>
          <w:lang w:val="ru-RU"/>
        </w:rPr>
        <w:t xml:space="preserve">именуемый в дальнейшем «Заказчик», являющийся законным представителем _____________________________________________________________________________________ </w:t>
      </w:r>
    </w:p>
    <w:p>
      <w:pPr>
        <w:pStyle w:val="1"/>
        <w:spacing w:lineRule="auto" w:line="240"/>
        <w:jc w:val="center"/>
        <w:rPr>
          <w:sz w:val="16"/>
          <w:szCs w:val="16"/>
          <w:lang w:val="ru-RU"/>
        </w:rPr>
      </w:pPr>
      <w:r>
        <w:rPr>
          <w:sz w:val="16"/>
          <w:szCs w:val="16"/>
          <w:lang w:val="ru-RU"/>
        </w:rPr>
        <w:t xml:space="preserve">(Ф.И.О. ребенка, дата рождения) </w:t>
      </w:r>
    </w:p>
    <w:p>
      <w:pPr>
        <w:pStyle w:val="1"/>
        <w:spacing w:lineRule="auto" w:line="240"/>
        <w:rPr>
          <w:sz w:val="16"/>
          <w:szCs w:val="16"/>
          <w:lang w:val="ru-RU"/>
        </w:rPr>
      </w:pPr>
      <w:r>
        <w:rPr>
          <w:sz w:val="16"/>
          <w:szCs w:val="16"/>
          <w:lang w:val="ru-RU"/>
        </w:rPr>
        <w:t>с другой стороны, именуемый в дальнейшем «Участник клубного формирования», совместно именуемые Стороны, заключили настоящий договор о нижеследующем:</w:t>
      </w:r>
    </w:p>
    <w:p>
      <w:pPr>
        <w:pStyle w:val="1"/>
        <w:spacing w:lineRule="auto" w:line="240"/>
        <w:rPr>
          <w:sz w:val="16"/>
          <w:szCs w:val="16"/>
          <w:lang w:val="ru-RU"/>
        </w:rPr>
      </w:pPr>
      <w:r>
        <w:rPr>
          <w:sz w:val="16"/>
          <w:szCs w:val="16"/>
          <w:lang w:val="ru-RU"/>
        </w:rPr>
      </w:r>
    </w:p>
    <w:p>
      <w:pPr>
        <w:pStyle w:val="ListParagraph"/>
        <w:numPr>
          <w:ilvl w:val="0"/>
          <w:numId w:val="5"/>
        </w:numPr>
        <w:suppressAutoHyphens w:val="tru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t>Предмет Договора</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1.1. Исполнитель обязуется организовать и предоставить культурно-досуговую услугу - занятия в Клубном формировании Исполнителя – спортивной секции «Теннис», группа___________, (далее Услуга), а Заказчик обязуется принять и оплатить Услугу, предоставленную Участнику клубного формирования (далее Участник) в объеме:</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bl>
      <w:tblPr>
        <w:tblStyle w:val="a6"/>
        <w:tblW w:w="9237" w:type="dxa"/>
        <w:jc w:val="left"/>
        <w:tblInd w:w="108" w:type="dxa"/>
        <w:tblCellMar>
          <w:top w:w="0" w:type="dxa"/>
          <w:left w:w="108" w:type="dxa"/>
          <w:bottom w:w="0" w:type="dxa"/>
          <w:right w:w="108" w:type="dxa"/>
        </w:tblCellMar>
        <w:tblLook w:noVBand="1" w:val="04a0" w:noHBand="0" w:lastColumn="0" w:firstColumn="1" w:lastRow="0" w:firstRow="1"/>
      </w:tblPr>
      <w:tblGrid>
        <w:gridCol w:w="3027"/>
        <w:gridCol w:w="3607"/>
        <w:gridCol w:w="2603"/>
      </w:tblGrid>
      <w:tr>
        <w:trPr/>
        <w:tc>
          <w:tcPr>
            <w:tcW w:w="3027" w:type="dxa"/>
            <w:tcBorders/>
            <w:shd w:fill="auto" w:val="clear"/>
            <w:tcMar>
              <w:left w:w="108" w:type="dxa"/>
            </w:tcMar>
          </w:tcPr>
          <w:p>
            <w:pPr>
              <w:pStyle w:val="Normal"/>
              <w:spacing w:lineRule="auto" w:line="240" w:before="0" w:after="0"/>
              <w:jc w:val="center"/>
              <w:rPr>
                <w:rFonts w:ascii="Times New Roman" w:hAnsi="Times New Roman" w:cs="Times New Roman"/>
                <w:sz w:val="16"/>
                <w:szCs w:val="16"/>
              </w:rPr>
            </w:pPr>
            <w:r>
              <w:rPr>
                <w:rFonts w:eastAsia="" w:cs="Times New Roman" w:eastAsiaTheme="minorEastAsia" w:ascii="Times New Roman" w:hAnsi="Times New Roman"/>
                <w:sz w:val="16"/>
                <w:szCs w:val="16"/>
              </w:rPr>
              <w:t>Количество занятий в неделю</w:t>
            </w:r>
          </w:p>
        </w:tc>
        <w:tc>
          <w:tcPr>
            <w:tcW w:w="3607" w:type="dxa"/>
            <w:tcBorders/>
            <w:shd w:fill="auto" w:val="clear"/>
            <w:tcMar>
              <w:left w:w="108" w:type="dxa"/>
            </w:tcMar>
          </w:tcPr>
          <w:p>
            <w:pPr>
              <w:pStyle w:val="Normal"/>
              <w:spacing w:lineRule="auto" w:line="240" w:before="0" w:after="0"/>
              <w:jc w:val="center"/>
              <w:rPr>
                <w:rFonts w:ascii="Times New Roman" w:hAnsi="Times New Roman" w:cs="Times New Roman"/>
                <w:sz w:val="16"/>
                <w:szCs w:val="16"/>
              </w:rPr>
            </w:pPr>
            <w:r>
              <w:rPr>
                <w:rFonts w:eastAsia="" w:cs="Times New Roman" w:eastAsiaTheme="minorEastAsia" w:ascii="Times New Roman" w:hAnsi="Times New Roman"/>
                <w:sz w:val="16"/>
                <w:szCs w:val="16"/>
              </w:rPr>
              <w:t>Продолжительность занятий, минут</w:t>
            </w:r>
          </w:p>
        </w:tc>
        <w:tc>
          <w:tcPr>
            <w:tcW w:w="2603" w:type="dxa"/>
            <w:tcBorders/>
            <w:shd w:fill="auto" w:val="clear"/>
            <w:tcMar>
              <w:left w:w="108" w:type="dxa"/>
            </w:tcMar>
          </w:tcPr>
          <w:p>
            <w:pPr>
              <w:pStyle w:val="Normal"/>
              <w:spacing w:lineRule="auto" w:line="240" w:before="0" w:after="0"/>
              <w:jc w:val="center"/>
              <w:rPr>
                <w:rFonts w:ascii="Times New Roman" w:hAnsi="Times New Roman" w:cs="Times New Roman"/>
                <w:sz w:val="16"/>
                <w:szCs w:val="16"/>
              </w:rPr>
            </w:pPr>
            <w:r>
              <w:rPr>
                <w:rFonts w:eastAsia="" w:cs="Times New Roman" w:eastAsiaTheme="minorEastAsia" w:ascii="Times New Roman" w:hAnsi="Times New Roman"/>
                <w:sz w:val="16"/>
                <w:szCs w:val="16"/>
              </w:rPr>
              <w:t>Форма предоставления услуги</w:t>
            </w:r>
          </w:p>
        </w:tc>
      </w:tr>
      <w:tr>
        <w:trPr/>
        <w:tc>
          <w:tcPr>
            <w:tcW w:w="3027" w:type="dxa"/>
            <w:tcBorders/>
            <w:shd w:fill="auto" w:val="clear"/>
            <w:tcMar>
              <w:left w:w="108" w:type="dxa"/>
            </w:tcMar>
          </w:tcPr>
          <w:p>
            <w:pPr>
              <w:pStyle w:val="Normal"/>
              <w:spacing w:lineRule="auto" w:line="240" w:before="0" w:after="0"/>
              <w:jc w:val="center"/>
              <w:rPr>
                <w:rFonts w:ascii="Times New Roman" w:hAnsi="Times New Roman" w:eastAsia="" w:cs="Times New Roman" w:eastAsiaTheme="minorEastAsia"/>
                <w:sz w:val="16"/>
                <w:szCs w:val="16"/>
              </w:rPr>
            </w:pPr>
            <w:r>
              <w:rPr>
                <w:rFonts w:eastAsia="" w:cs="Times New Roman" w:eastAsiaTheme="minorEastAsia" w:ascii="Times New Roman" w:hAnsi="Times New Roman"/>
                <w:sz w:val="16"/>
                <w:szCs w:val="16"/>
              </w:rPr>
            </w:r>
          </w:p>
        </w:tc>
        <w:tc>
          <w:tcPr>
            <w:tcW w:w="3607" w:type="dxa"/>
            <w:tcBorders/>
            <w:shd w:fill="auto" w:val="clear"/>
            <w:tcMar>
              <w:left w:w="108" w:type="dxa"/>
            </w:tcMar>
          </w:tcPr>
          <w:p>
            <w:pPr>
              <w:pStyle w:val="Normal"/>
              <w:spacing w:lineRule="auto" w:line="240" w:before="0" w:after="0"/>
              <w:jc w:val="center"/>
              <w:rPr>
                <w:rFonts w:ascii="Times New Roman" w:hAnsi="Times New Roman" w:eastAsia="" w:cs="Times New Roman" w:eastAsiaTheme="minorEastAsia"/>
                <w:sz w:val="16"/>
                <w:szCs w:val="16"/>
              </w:rPr>
            </w:pPr>
            <w:r>
              <w:rPr>
                <w:rFonts w:eastAsia="" w:cs="Times New Roman" w:eastAsiaTheme="minorEastAsia" w:ascii="Times New Roman" w:hAnsi="Times New Roman"/>
                <w:sz w:val="16"/>
                <w:szCs w:val="16"/>
              </w:rPr>
            </w:r>
          </w:p>
        </w:tc>
        <w:tc>
          <w:tcPr>
            <w:tcW w:w="2603" w:type="dxa"/>
            <w:tcBorders/>
            <w:shd w:fill="auto" w:val="clear"/>
            <w:tcMar>
              <w:left w:w="108" w:type="dxa"/>
            </w:tcMar>
          </w:tcPr>
          <w:p>
            <w:pPr>
              <w:pStyle w:val="Normal"/>
              <w:spacing w:lineRule="auto" w:line="240" w:before="0" w:after="0"/>
              <w:jc w:val="center"/>
              <w:rPr>
                <w:rFonts w:ascii="Times New Roman" w:hAnsi="Times New Roman" w:eastAsia="" w:cs="Times New Roman" w:eastAsiaTheme="minorEastAsia"/>
                <w:sz w:val="16"/>
                <w:szCs w:val="16"/>
              </w:rPr>
            </w:pPr>
            <w:r>
              <w:rPr>
                <w:rFonts w:eastAsia="" w:cs="Times New Roman" w:eastAsiaTheme="minorEastAsia" w:ascii="Times New Roman" w:hAnsi="Times New Roman"/>
                <w:sz w:val="16"/>
                <w:szCs w:val="16"/>
              </w:rPr>
            </w:r>
          </w:p>
        </w:tc>
      </w:tr>
    </w:tbl>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1.2. Место предоставления услуги: г. Тамбов, ул. Новикова-Прибоя, 53 кор.1. / г. Тамбов, ул. Бастионная 57</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1.3. Срок предоставления услуги: _с______________________________по_____________________</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ListParagraph"/>
        <w:numPr>
          <w:ilvl w:val="0"/>
          <w:numId w:val="5"/>
        </w:numPr>
        <w:suppressAutoHyphens w:val="tru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t>Порядок посещения занятий</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2.1. Ежемесячно Участнику/Заказчику предоставляется Услуга - посещение занятий в Клубном формировании в объеме, указанном в п.1.1. настоящего Договора, в соответствии с расписанием Группы.</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2.2. Пропущенные Участником/Заказчиком занятия без уважительной причины, в случае болезни Участника не переносятся на другие дни и перерасчет стоимости оплаченных услуг не производится.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2.3. Исполнитель имеет право устанавливать и изменять расписание занятий Клубного формирования, переносить занятие Клубного формирования на другое время, в связи с производственной необходимостью с предупреждением Участника/Заказчика не менее чем за 2 (два) календарных дня, заменять Руководителя Клубного формирования в случае его болезни. В этом случае занятие будет считаться проведенным, а услуга – оказанной.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2.4. В случае отсутствия оплаты услуг Исполнитель имеет право отстранить Участника от занятий, уведомив об этом Заказчика за 3 (три) календарных дня до начала занятий.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2.5. Если занятия Клубного формирования предполагают наличие физических нагрузок, Участник/Заказчик предоставляет справку медицинского учреждения о состоянии здоровья.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2.6. В приёме в Клубное формирование может быть отказано по следующим основаниям: </w:t>
      </w:r>
      <w:r>
        <w:rPr>
          <w:rFonts w:cs="Times New Roman" w:ascii="Symbol" w:hAnsi="Symbol"/>
          <w:sz w:val="16"/>
          <w:szCs w:val="16"/>
        </w:rPr>
        <w:t>?</w:t>
      </w:r>
      <w:r>
        <w:rPr>
          <w:rFonts w:cs="Times New Roman" w:ascii="Times New Roman" w:hAnsi="Times New Roman"/>
          <w:sz w:val="16"/>
          <w:szCs w:val="16"/>
        </w:rPr>
        <w:t xml:space="preserve"> медицинским противопоказаниям; </w:t>
      </w:r>
      <w:r>
        <w:rPr>
          <w:rFonts w:cs="Times New Roman" w:ascii="Symbol" w:hAnsi="Symbol"/>
          <w:sz w:val="16"/>
          <w:szCs w:val="16"/>
        </w:rPr>
        <w:t></w:t>
      </w:r>
      <w:r>
        <w:rPr>
          <w:rFonts w:cs="Times New Roman" w:ascii="Times New Roman" w:hAnsi="Times New Roman"/>
          <w:sz w:val="16"/>
          <w:szCs w:val="16"/>
        </w:rPr>
        <w:t xml:space="preserve"> несоответствия возрастному ограничению участников данного Клубного формирования; </w:t>
      </w:r>
      <w:r>
        <w:rPr>
          <w:rFonts w:cs="Times New Roman" w:ascii="Symbol" w:hAnsi="Symbol"/>
          <w:sz w:val="16"/>
          <w:szCs w:val="16"/>
        </w:rPr>
        <w:t></w:t>
      </w:r>
      <w:r>
        <w:rPr>
          <w:rFonts w:cs="Times New Roman" w:ascii="Times New Roman" w:hAnsi="Times New Roman"/>
          <w:sz w:val="16"/>
          <w:szCs w:val="16"/>
        </w:rPr>
        <w:t xml:space="preserve"> отсутствия свободных мест в данном Клубном формировании.</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2.7. При подозрении на наличие у Участника острого и (или) хронического инфекционного заболевания, посещение Клубного формирования запрещается. При несоблюдении данного правила Руководитель Клубного формирования оставляет за собой право временно отстранить Участника от посещений занятий до полного выздоровления.</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ListParagraph"/>
        <w:numPr>
          <w:ilvl w:val="0"/>
          <w:numId w:val="5"/>
        </w:numPr>
        <w:suppressAutoHyphens w:val="tru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t>Права сторон</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3.1.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p>
    <w:p>
      <w:pPr>
        <w:pStyle w:val="ListParagraph"/>
        <w:numPr>
          <w:ilvl w:val="1"/>
          <w:numId w:val="2"/>
        </w:numPr>
        <w:suppressAutoHyphens w:val="true"/>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Заказчик имеет право получать информацию о творческом развитии Участника клубного</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формирования.</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3.3. Заказчик имеет преимущественное право на заключение договора на новый срок в течении 14 (четырнадцати) календарных дней с момента окончания предыдущего, в случае надлежащего исполнения своих обязательств по предшествующим договорам.</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3.4. Исполнитель имеет право предложить Заказчику принять участие в городских, областных, межрегиональных и т.д. конкурсах, фестивалях, за счёт средств Заказчика.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3.5. Исполнитель вправе привлекать Заказчика, с его согласия, к участию в культурно-досуговой деятельности Исполнителя.</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ListParagraph"/>
        <w:numPr>
          <w:ilvl w:val="0"/>
          <w:numId w:val="2"/>
        </w:numPr>
        <w:suppressAutoHyphens w:val="tru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t>Обязанности Сторон</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4.1. Исполнитель обязан:</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4.1.1. Организовать и обеспечить надлежащее исполнение Услуг. Услуги оказываются в соответствии с программой и творческим планом Клубного формирования.</w:t>
      </w:r>
    </w:p>
    <w:p>
      <w:pPr>
        <w:pStyle w:val="Normal"/>
        <w:tabs>
          <w:tab w:val="left" w:pos="709" w:leader="none"/>
        </w:tabs>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4.1.2. Обеспечить помещение для проведения занятий, соответствующее санитарным и гигиеническим требованиям, оборудованное техническими средствами в соответствии с направлением Клубного формирования.</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4.1.3. Во время оказания Услуг проявлять уважение к личности Участника,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4.1.4. Сохранить место за Участником в случае его болезни, лечения, карантина, каникул на основании письменного заявления Заказчика.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4.1.5. Уведомить Заказчика, в случаях индивидуальных особенностей Участника, о нецелесообразности оказания услуг в рамках настоящего договора.</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4.1.6. Исполнитель не несет ответственность за травмы Участника, полученные в результате любых самостоятельных движений, самостоятельных практик в помещении для занятий. </w:t>
      </w:r>
    </w:p>
    <w:p>
      <w:pPr>
        <w:pStyle w:val="ListParagraph"/>
        <w:numPr>
          <w:ilvl w:val="1"/>
          <w:numId w:val="3"/>
        </w:numPr>
        <w:suppressAutoHyphens w:val="true"/>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Обязанности Заказчика:</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4.2.1. В сроки, установленные в настоящем договоре, вносить плату за предоставление услуги, указанной в разделе настоящего договора.</w:t>
      </w:r>
    </w:p>
    <w:p>
      <w:pPr>
        <w:pStyle w:val="Normal"/>
        <w:spacing w:lineRule="auto" w:line="240" w:before="0" w:after="0"/>
        <w:ind w:left="540" w:hanging="540"/>
        <w:jc w:val="both"/>
        <w:rPr>
          <w:rFonts w:ascii="Times New Roman" w:hAnsi="Times New Roman" w:cs="Times New Roman"/>
          <w:sz w:val="16"/>
          <w:szCs w:val="16"/>
        </w:rPr>
      </w:pPr>
      <w:r>
        <w:rPr>
          <w:rFonts w:cs="Times New Roman" w:ascii="Times New Roman" w:hAnsi="Times New Roman"/>
          <w:sz w:val="16"/>
          <w:szCs w:val="16"/>
        </w:rPr>
        <w:t>4.2.2. Сообщать Исполнителю об изменении контактного телефона и места жительства.</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4.2.3. Извещать Исполнителя об уважительных причинах отсутствия Участника на занятиях. В противном случае считается, что причина отсутствия была неуважительной и невозможность оказания Услуги Исполнителем произошла по вине Заказчика.</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4.2.4. Информировать Исполнителя о медицинских противопоказаниях Участника. В случае сокрытия от Исполнителя достоверной информации о состоянии здоровья или физической патологии Участника, всю ответственность за физическое состояние или приступах болезни Участника несёт Заказчик.</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4.2.5. Заказчик несет персональную ответственность за жизнь и здоровье Участника вне помещения для занятий (в фойе, туалетных комнатах, раздевалках и т.д.).</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4.2.6. Исполнитель не несет ответственность за травмы Участника, полученные в результате любых самостоятельных движений, самостоятельных практик в помещении для занятий.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4.2.7. Проявлять уважение к руководителям коллективов, администрации и техническому персоналу Исполнителя.</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4.2.8. Возмещать ущерб, причиненный Участником к имуществу Исполнителя в соответствии с законодательством Российской Федерации.</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4.2.9. При посещении занятий клубного формирования внимательно относиться к ценным личным вещам, не оставлять их без присмотра.</w:t>
      </w:r>
    </w:p>
    <w:p>
      <w:pPr>
        <w:pStyle w:val="NormalWeb"/>
        <w:shd w:val="clear" w:color="auto" w:fill="FFFFFF"/>
        <w:spacing w:beforeAutospacing="0" w:before="0" w:afterAutospacing="0" w:after="0"/>
        <w:jc w:val="both"/>
        <w:rPr>
          <w:sz w:val="16"/>
          <w:szCs w:val="16"/>
        </w:rPr>
      </w:pPr>
      <w:r>
        <w:rPr>
          <w:sz w:val="16"/>
          <w:szCs w:val="16"/>
        </w:rPr>
        <w:t>4.2.10. Обеспечить Участника клубного формирования за свой счет предметами, необходимыми для надлежащего исполнения Исполнителем обязательств по оказанию Услуг.</w:t>
      </w:r>
    </w:p>
    <w:p>
      <w:pPr>
        <w:pStyle w:val="NormalWeb"/>
        <w:numPr>
          <w:ilvl w:val="0"/>
          <w:numId w:val="3"/>
        </w:numPr>
        <w:shd w:val="clear" w:color="auto" w:fill="FFFFFF"/>
        <w:suppressAutoHyphens w:val="true"/>
        <w:spacing w:beforeAutospacing="0" w:before="0" w:afterAutospacing="0" w:after="0"/>
        <w:jc w:val="center"/>
        <w:rPr>
          <w:b/>
          <w:b/>
          <w:sz w:val="16"/>
          <w:szCs w:val="16"/>
        </w:rPr>
      </w:pPr>
      <w:r>
        <w:rPr>
          <w:b/>
          <w:sz w:val="16"/>
          <w:szCs w:val="16"/>
        </w:rPr>
        <w:t>Порядок оплаты услуг</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5.1. Ежемесячная оплата за услуги составляет сумму в размере ___ рублей (НДС не облагается). Указанная сумма включает в себя стоимость занятий, указанных в п. 1.1. настоящего Договора. Оплата производится безналичным путем по бланкам Исполнителя.</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5.2. Оплата занятий в размере 100% (сто процентов) от суммы, указанной в п. 5.1 производится Заказчиком до начала первого занятия, а далее ежемесячно не позднее 30 числа месяца, предшествующего месяцу оказания услуг.</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5.3. В случае отказа Участника/Заказчика от дальнейшего потребления услуг, сумма предоплаты, при условии, что Участник/Заказчик не преступил к занятиям в полном объеме, возвращается Заказчику. Возврат предоплаты осуществляется при наличии: письменного заявления, документа, удостоверяющего личность, документов об оплате в течение 14 (четырнадцать) календарных дней. Договор при этом считается расторгнутым.</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5.4. Услуги по настоящему Договору за месяц считаются оказанными на основании табеля посещаемости. В случае пропуска занятий без уважительной причины, услуги по Договору считаются оказанными.</w:t>
      </w:r>
    </w:p>
    <w:p>
      <w:pPr>
        <w:pStyle w:val="Normal"/>
        <w:spacing w:lineRule="auto" w:line="240" w:before="0" w:after="0"/>
        <w:jc w:val="both"/>
        <w:rPr>
          <w:rFonts w:ascii="Times New Roman" w:hAnsi="Times New Roman" w:cs="Times New Roman"/>
          <w:color w:val="FF0000"/>
          <w:sz w:val="16"/>
          <w:szCs w:val="16"/>
        </w:rPr>
      </w:pPr>
      <w:r>
        <w:rPr>
          <w:rFonts w:cs="Times New Roman" w:ascii="Times New Roman" w:hAnsi="Times New Roman"/>
          <w:color w:val="FF0000"/>
          <w:sz w:val="16"/>
          <w:szCs w:val="16"/>
        </w:rPr>
      </w:r>
    </w:p>
    <w:p>
      <w:pPr>
        <w:pStyle w:val="ListParagraph"/>
        <w:numPr>
          <w:ilvl w:val="0"/>
          <w:numId w:val="3"/>
        </w:numPr>
        <w:suppressAutoHyphens w:val="tru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t>Порядок сохранения за Заказчиком/Участником места в Клубном формировании</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6.1. Участнику/Заказчику предоставляется место в Клубном формировании в случае своевременной оплаты (в сроки, указанные в разделе 5 настоящего Договора) заказанных услуг в текущем месяце.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6.2. В случае наличия задолженности по оплате предоставляемых услуг, более чем за 2 (два) занятия, Участник/Заказчик к занятиям не допускается до погашения задолженности, а пропущенные занятия не восполняются.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6.3. В случае пропуска занятий, продолжительностью более 2 (двух) недель подряд без уважительной причины Участник/Заказчик может быть лишен места в Клубном формировании.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6.4. В случае пропуска занятий по уважительным причинам более 50% (пятидесяти процентов) за текущий месяц Участник/Заказчик сохраняет за собой место в Клубном формировании.</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ListParagraph"/>
        <w:numPr>
          <w:ilvl w:val="0"/>
          <w:numId w:val="3"/>
        </w:numPr>
        <w:suppressAutoHyphens w:val="tru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t>Расторжение договора</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7.1. Участник/Заказчик имеет право расторгнуть настоящий Договор в одностороннем порядке в любое время при условии оплаты Исполнителю фактически понесенных им расходов, связанных с исполнением обязательств по настоящему Договору.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7.2. Исполнитель имеет право расторгнуть настоящий Договор в одностороннем порядке в случае нарушения Участником/Заказчиком своих обязательств по настоящему Договору, в том числе, предусмотренных в пп. 6.2 и 6.3 настоящего Договора.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7.3. В случае совершения Участником/Заказчиком деяний, содержащих признаки состава преступления, при грубом асоциальном поведении, наносящем моральный вред или вред здоровью иных получателей услуг, иных противоправных деяний, Исполнитель прекращает оказание услуг без возврата денежных средств Заказчику.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7.4. В случае отсутствия оплаты со стороны Заказчика в течение срока, превышающего 30 (тридцать) календарных дней со дня наступления обязанности оплаты, настоящий Договор считается прекращённым.</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ListParagraph"/>
        <w:numPr>
          <w:ilvl w:val="0"/>
          <w:numId w:val="3"/>
        </w:numPr>
        <w:suppressAutoHyphens w:val="tru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t>Ответственность Исполнителя, Заказчика и Участника клубного формирования</w:t>
      </w:r>
    </w:p>
    <w:p>
      <w:pPr>
        <w:pStyle w:val="Normal"/>
        <w:spacing w:lineRule="auto" w:line="240" w:before="0" w:after="0"/>
        <w:ind w:left="567" w:hanging="567"/>
        <w:jc w:val="both"/>
        <w:rPr>
          <w:rFonts w:ascii="Times New Roman" w:hAnsi="Times New Roman" w:cs="Times New Roman"/>
          <w:sz w:val="16"/>
          <w:szCs w:val="16"/>
        </w:rPr>
      </w:pPr>
      <w:r>
        <w:rPr>
          <w:rFonts w:cs="Times New Roman" w:ascii="Times New Roman" w:hAnsi="Times New Roman"/>
          <w:sz w:val="16"/>
          <w:szCs w:val="16"/>
        </w:rPr>
        <w:t>8.1. За неисполнение или ненадлежащее исполнение своих обязательств по   Договору   Стороны</w:t>
      </w:r>
    </w:p>
    <w:p>
      <w:pPr>
        <w:pStyle w:val="Normal"/>
        <w:spacing w:lineRule="auto" w:line="240" w:before="0" w:after="0"/>
        <w:ind w:left="567" w:hanging="567"/>
        <w:jc w:val="both"/>
        <w:rPr>
          <w:rFonts w:ascii="Times New Roman" w:hAnsi="Times New Roman" w:cs="Times New Roman"/>
          <w:sz w:val="16"/>
          <w:szCs w:val="16"/>
        </w:rPr>
      </w:pPr>
      <w:r>
        <w:rPr>
          <w:rFonts w:cs="Times New Roman" w:ascii="Times New Roman" w:hAnsi="Times New Roman"/>
          <w:sz w:val="16"/>
          <w:szCs w:val="16"/>
        </w:rPr>
        <w:t>несут ответственность, предусмотренную законодательством Российской Федерации и Договором.</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ListParagraph"/>
        <w:numPr>
          <w:ilvl w:val="0"/>
          <w:numId w:val="3"/>
        </w:numPr>
        <w:suppressAutoHyphens w:val="tru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t>Срок действия договора</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9.1. Настоящий Договор вступает в силу с момента подписания настоящего договора и действует до окончания выполнения своих обязательств Сторонами.</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9.2.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9.3. Заключая настоящий Договор, Участник\Заказчик дает свое согласие: </w:t>
      </w:r>
    </w:p>
    <w:p>
      <w:pPr>
        <w:pStyle w:val="Normal"/>
        <w:spacing w:lineRule="auto" w:line="240" w:before="0" w:after="0"/>
        <w:jc w:val="both"/>
        <w:rPr>
          <w:rFonts w:ascii="Times New Roman" w:hAnsi="Times New Roman" w:cs="Times New Roman"/>
          <w:sz w:val="16"/>
          <w:szCs w:val="16"/>
        </w:rPr>
      </w:pPr>
      <w:r>
        <w:rPr>
          <w:rFonts w:cs="Times New Roman" w:ascii="Symbol" w:hAnsi="Symbol"/>
          <w:sz w:val="16"/>
          <w:szCs w:val="16"/>
        </w:rPr>
        <w:t></w:t>
      </w:r>
      <w:r>
        <w:rPr>
          <w:rFonts w:cs="Times New Roman" w:ascii="Times New Roman" w:hAnsi="Times New Roman"/>
          <w:sz w:val="16"/>
          <w:szCs w:val="16"/>
        </w:rPr>
        <w:t xml:space="preserve"> </w:t>
      </w:r>
      <w:r>
        <w:rPr>
          <w:rFonts w:cs="Times New Roman" w:ascii="Times New Roman" w:hAnsi="Times New Roman"/>
          <w:sz w:val="16"/>
          <w:szCs w:val="16"/>
        </w:rPr>
        <w:t xml:space="preserve">на использование их изображений, а именно на обнародование и дальнейшее использование (в т.ч. их фотографий, видеозаписи), если эти изображения получены в период предоставления услуг на территории и мероприятиях Исполнителя. </w:t>
      </w:r>
    </w:p>
    <w:p>
      <w:pPr>
        <w:pStyle w:val="Normal"/>
        <w:spacing w:lineRule="auto" w:line="240" w:before="0" w:after="0"/>
        <w:jc w:val="both"/>
        <w:rPr>
          <w:rFonts w:ascii="Times New Roman" w:hAnsi="Times New Roman" w:cs="Times New Roman"/>
          <w:sz w:val="16"/>
          <w:szCs w:val="16"/>
        </w:rPr>
      </w:pPr>
      <w:r>
        <w:rPr>
          <w:rFonts w:cs="Times New Roman" w:ascii="Symbol" w:hAnsi="Symbol"/>
          <w:sz w:val="16"/>
          <w:szCs w:val="16"/>
        </w:rPr>
        <w:t></w:t>
      </w:r>
      <w:r>
        <w:rPr>
          <w:rFonts w:cs="Times New Roman" w:ascii="Times New Roman" w:hAnsi="Times New Roman"/>
          <w:sz w:val="16"/>
          <w:szCs w:val="16"/>
        </w:rPr>
        <w:t xml:space="preserve"> </w:t>
      </w:r>
      <w:r>
        <w:rPr>
          <w:rFonts w:cs="Times New Roman" w:ascii="Times New Roman" w:hAnsi="Times New Roman"/>
          <w:sz w:val="16"/>
          <w:szCs w:val="16"/>
        </w:rPr>
        <w:t xml:space="preserve">на использование и обработку персональных данных Участника/Заказчика: ФИО, адрес, контактный телефон, дата рождения, указанных в разделе 10 настоящего Договора и в Заявлении в соответствии с Федеральным законом №152-ФЗ от 27.07.2006 г. «О персональных данных» в объеме и на срок, необходимых для оказания услуг в период действия настоящего Договора. </w:t>
      </w:r>
    </w:p>
    <w:p>
      <w:pPr>
        <w:pStyle w:val="Normal"/>
        <w:spacing w:lineRule="auto" w:line="240" w:before="0" w:after="0"/>
        <w:jc w:val="both"/>
        <w:rPr>
          <w:rFonts w:ascii="Times New Roman" w:hAnsi="Times New Roman" w:cs="Times New Roman"/>
          <w:b/>
          <w:b/>
          <w:sz w:val="16"/>
          <w:szCs w:val="16"/>
        </w:rPr>
      </w:pPr>
      <w:r>
        <w:rPr>
          <w:rFonts w:cs="Times New Roman" w:ascii="Times New Roman" w:hAnsi="Times New Roman"/>
          <w:b/>
          <w:sz w:val="16"/>
          <w:szCs w:val="16"/>
        </w:rPr>
      </w:r>
    </w:p>
    <w:p>
      <w:pPr>
        <w:pStyle w:val="ListParagraph"/>
        <w:numPr>
          <w:ilvl w:val="0"/>
          <w:numId w:val="4"/>
        </w:numPr>
        <w:suppressAutoHyphens w:val="true"/>
        <w:spacing w:lineRule="auto" w:line="240" w:before="0" w:after="0"/>
        <w:contextualSpacing/>
        <w:rPr>
          <w:rFonts w:ascii="Times New Roman" w:hAnsi="Times New Roman" w:cs="Times New Roman"/>
          <w:b/>
          <w:b/>
          <w:sz w:val="16"/>
          <w:szCs w:val="16"/>
        </w:rPr>
      </w:pPr>
      <w:r>
        <w:rPr>
          <w:rFonts w:cs="Times New Roman" w:ascii="Times New Roman" w:hAnsi="Times New Roman"/>
          <w:b/>
          <w:sz w:val="16"/>
          <w:szCs w:val="16"/>
        </w:rPr>
        <w:t>Адреса и реквизиты сторон</w:t>
      </w:r>
    </w:p>
    <w:p>
      <w:pPr>
        <w:pStyle w:val="Normal"/>
        <w:suppressAutoHyphens w:val="true"/>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bl>
      <w:tblPr>
        <w:tblStyle w:val="a6"/>
        <w:tblW w:w="9345" w:type="dxa"/>
        <w:jc w:val="left"/>
        <w:tblInd w:w="0" w:type="dxa"/>
        <w:tblCellMar>
          <w:top w:w="0" w:type="dxa"/>
          <w:left w:w="108" w:type="dxa"/>
          <w:bottom w:w="0" w:type="dxa"/>
          <w:right w:w="108" w:type="dxa"/>
        </w:tblCellMar>
        <w:tblLook w:noVBand="1" w:val="04a0" w:noHBand="0" w:lastColumn="0" w:firstColumn="1" w:lastRow="0" w:firstRow="1"/>
      </w:tblPr>
      <w:tblGrid>
        <w:gridCol w:w="5664"/>
        <w:gridCol w:w="3680"/>
      </w:tblGrid>
      <w:tr>
        <w:trPr/>
        <w:tc>
          <w:tcPr>
            <w:tcW w:w="5664" w:type="dxa"/>
            <w:tcBorders/>
            <w:shd w:fill="auto" w:val="clear"/>
            <w:tcMar>
              <w:left w:w="108" w:type="dxa"/>
            </w:tcMar>
          </w:tcPr>
          <w:p>
            <w:pPr>
              <w:pStyle w:val="Normal"/>
              <w:suppressAutoHyphens w:val="true"/>
              <w:spacing w:lineRule="auto" w:line="240" w:before="0" w:after="0"/>
              <w:jc w:val="center"/>
              <w:rPr>
                <w:rFonts w:ascii="Times New Roman" w:hAnsi="Times New Roman" w:cs="Times New Roman"/>
                <w:b/>
                <w:b/>
                <w:sz w:val="16"/>
                <w:szCs w:val="16"/>
              </w:rPr>
            </w:pPr>
            <w:r>
              <w:rPr>
                <w:rFonts w:eastAsia="" w:cs="Times New Roman" w:eastAsiaTheme="minorEastAsia" w:ascii="Times New Roman" w:hAnsi="Times New Roman"/>
                <w:b/>
                <w:sz w:val="16"/>
                <w:szCs w:val="16"/>
              </w:rPr>
              <w:t>Исполнитель</w:t>
            </w:r>
          </w:p>
        </w:tc>
        <w:tc>
          <w:tcPr>
            <w:tcW w:w="3680" w:type="dxa"/>
            <w:tcBorders/>
            <w:shd w:fill="auto" w:val="clear"/>
            <w:tcMar>
              <w:left w:w="108" w:type="dxa"/>
            </w:tcMar>
          </w:tcPr>
          <w:p>
            <w:pPr>
              <w:pStyle w:val="Normal"/>
              <w:suppressAutoHyphens w:val="true"/>
              <w:spacing w:lineRule="auto" w:line="240" w:before="0" w:after="0"/>
              <w:jc w:val="center"/>
              <w:rPr>
                <w:rFonts w:ascii="Times New Roman" w:hAnsi="Times New Roman" w:cs="Times New Roman"/>
                <w:b/>
                <w:b/>
                <w:sz w:val="16"/>
                <w:szCs w:val="16"/>
              </w:rPr>
            </w:pPr>
            <w:r>
              <w:rPr>
                <w:rFonts w:eastAsia="" w:cs="Times New Roman" w:eastAsiaTheme="minorEastAsia" w:ascii="Times New Roman" w:hAnsi="Times New Roman"/>
                <w:b/>
                <w:sz w:val="16"/>
                <w:szCs w:val="16"/>
              </w:rPr>
              <w:t>Заказчик</w:t>
            </w:r>
          </w:p>
        </w:tc>
      </w:tr>
      <w:tr>
        <w:trPr/>
        <w:tc>
          <w:tcPr>
            <w:tcW w:w="5664" w:type="dxa"/>
            <w:tcBorders/>
            <w:shd w:fill="auto" w:val="clear"/>
            <w:tcMar>
              <w:left w:w="108" w:type="dxa"/>
            </w:tcMar>
          </w:tcPr>
          <w:p>
            <w:pPr>
              <w:pStyle w:val="Normal"/>
              <w:spacing w:lineRule="auto" w:line="240" w:before="0" w:after="0"/>
              <w:rPr>
                <w:rFonts w:ascii="Times New Roman" w:hAnsi="Times New Roman" w:cs="Times New Roman"/>
                <w:sz w:val="16"/>
                <w:szCs w:val="16"/>
                <w:u w:val="single"/>
              </w:rPr>
            </w:pPr>
            <w:r>
              <w:rPr>
                <w:rFonts w:eastAsia="" w:cs="Times New Roman" w:eastAsiaTheme="minorEastAsia" w:ascii="Times New Roman" w:hAnsi="Times New Roman"/>
                <w:sz w:val="16"/>
                <w:szCs w:val="16"/>
              </w:rPr>
              <w:t>муниципальное бюджетное учреждение «Культурно-досуговый центр «Мир»</w:t>
            </w:r>
          </w:p>
          <w:p>
            <w:pPr>
              <w:pStyle w:val="Normal"/>
              <w:spacing w:lineRule="auto" w:line="240" w:before="0" w:after="0"/>
              <w:rPr>
                <w:rFonts w:ascii="Times New Roman" w:hAnsi="Times New Roman" w:cs="Times New Roman"/>
                <w:sz w:val="16"/>
                <w:szCs w:val="16"/>
              </w:rPr>
            </w:pPr>
            <w:r>
              <w:rPr>
                <w:rFonts w:eastAsia="" w:cs="Times New Roman" w:eastAsiaTheme="minorEastAsia" w:ascii="Times New Roman" w:hAnsi="Times New Roman"/>
                <w:sz w:val="16"/>
                <w:szCs w:val="16"/>
                <w:u w:val="single"/>
              </w:rPr>
              <w:t>Адрес</w:t>
            </w:r>
            <w:r>
              <w:rPr>
                <w:rFonts w:eastAsia="" w:cs="Times New Roman" w:eastAsiaTheme="minorEastAsia" w:ascii="Times New Roman" w:hAnsi="Times New Roman"/>
                <w:sz w:val="16"/>
                <w:szCs w:val="16"/>
              </w:rPr>
              <w:t>: 392001, г.Тамбов, ул.Гастелло\Ванина, 65«а»\1;</w:t>
            </w:r>
          </w:p>
          <w:p>
            <w:pPr>
              <w:pStyle w:val="Normal"/>
              <w:spacing w:lineRule="auto" w:line="240" w:before="0" w:after="0"/>
              <w:rPr>
                <w:rFonts w:ascii="Times New Roman" w:hAnsi="Times New Roman" w:cs="Times New Roman"/>
                <w:sz w:val="16"/>
                <w:szCs w:val="16"/>
                <w:u w:val="single"/>
              </w:rPr>
            </w:pPr>
            <w:r>
              <w:rPr>
                <w:rFonts w:eastAsia="" w:cs="Times New Roman" w:eastAsiaTheme="minorEastAsia" w:ascii="Times New Roman" w:hAnsi="Times New Roman"/>
                <w:sz w:val="16"/>
                <w:szCs w:val="16"/>
                <w:u w:val="single"/>
              </w:rPr>
              <w:t>ИНН:</w:t>
            </w:r>
            <w:r>
              <w:rPr>
                <w:rFonts w:eastAsia="" w:cs="Times New Roman" w:eastAsiaTheme="minorEastAsia" w:ascii="Times New Roman" w:hAnsi="Times New Roman"/>
                <w:sz w:val="16"/>
                <w:szCs w:val="16"/>
              </w:rPr>
              <w:t xml:space="preserve"> 6833011833</w:t>
            </w:r>
            <w:r>
              <w:rPr>
                <w:rFonts w:eastAsia="" w:cs="Times New Roman" w:eastAsiaTheme="minorEastAsia" w:ascii="Times New Roman" w:hAnsi="Times New Roman"/>
                <w:sz w:val="16"/>
                <w:szCs w:val="16"/>
                <w:u w:val="single"/>
              </w:rPr>
              <w:t>; КПП:</w:t>
            </w:r>
            <w:r>
              <w:rPr>
                <w:rFonts w:eastAsia="" w:cs="Times New Roman" w:eastAsiaTheme="minorEastAsia" w:ascii="Times New Roman" w:hAnsi="Times New Roman"/>
                <w:sz w:val="16"/>
                <w:szCs w:val="16"/>
              </w:rPr>
              <w:t xml:space="preserve"> 682901001</w:t>
            </w:r>
            <w:r>
              <w:rPr>
                <w:rFonts w:eastAsia="" w:cs="Times New Roman" w:eastAsiaTheme="minorEastAsia" w:ascii="Times New Roman" w:hAnsi="Times New Roman"/>
                <w:sz w:val="16"/>
                <w:szCs w:val="16"/>
                <w:u w:val="single"/>
              </w:rPr>
              <w:t>;</w:t>
            </w:r>
          </w:p>
          <w:p>
            <w:pPr>
              <w:pStyle w:val="Normal"/>
              <w:spacing w:lineRule="auto" w:line="240" w:before="0" w:after="0"/>
              <w:rPr>
                <w:rFonts w:ascii="Times New Roman" w:hAnsi="Times New Roman" w:cs="Times New Roman"/>
                <w:sz w:val="16"/>
                <w:szCs w:val="16"/>
                <w:u w:val="single"/>
              </w:rPr>
            </w:pPr>
            <w:r>
              <w:rPr>
                <w:rFonts w:eastAsia="" w:cs="Times New Roman" w:eastAsiaTheme="minorEastAsia" w:ascii="Times New Roman" w:hAnsi="Times New Roman"/>
                <w:sz w:val="16"/>
                <w:szCs w:val="16"/>
                <w:u w:val="single"/>
              </w:rPr>
              <w:t>БИК:</w:t>
            </w:r>
            <w:r>
              <w:rPr>
                <w:rFonts w:eastAsia="" w:cs="Times New Roman" w:eastAsiaTheme="minorEastAsia" w:ascii="Times New Roman" w:hAnsi="Times New Roman"/>
                <w:sz w:val="16"/>
                <w:szCs w:val="16"/>
              </w:rPr>
              <w:t xml:space="preserve"> 046850001</w:t>
            </w:r>
          </w:p>
          <w:p>
            <w:pPr>
              <w:pStyle w:val="Normal"/>
              <w:spacing w:lineRule="auto" w:line="240" w:before="0" w:after="0"/>
              <w:rPr>
                <w:rFonts w:ascii="Times New Roman" w:hAnsi="Times New Roman" w:cs="Times New Roman"/>
                <w:sz w:val="16"/>
                <w:szCs w:val="16"/>
              </w:rPr>
            </w:pPr>
            <w:r>
              <w:rPr>
                <w:rFonts w:eastAsia="" w:cs="Times New Roman" w:eastAsiaTheme="minorEastAsia" w:ascii="Times New Roman" w:hAnsi="Times New Roman"/>
                <w:sz w:val="16"/>
                <w:szCs w:val="16"/>
              </w:rPr>
              <w:t>УФК по Тамбовской области (МБУ "КДЦ "Мир" л/сч. 20646У76170)</w:t>
            </w:r>
          </w:p>
          <w:p>
            <w:pPr>
              <w:pStyle w:val="Normal"/>
              <w:spacing w:lineRule="auto" w:line="240" w:before="0" w:after="0"/>
              <w:rPr>
                <w:rFonts w:ascii="Times New Roman" w:hAnsi="Times New Roman" w:cs="Times New Roman"/>
                <w:sz w:val="16"/>
                <w:szCs w:val="16"/>
              </w:rPr>
            </w:pPr>
            <w:r>
              <w:rPr>
                <w:rFonts w:eastAsia="" w:cs="Times New Roman" w:eastAsiaTheme="minorEastAsia" w:ascii="Times New Roman" w:hAnsi="Times New Roman"/>
                <w:sz w:val="16"/>
                <w:szCs w:val="16"/>
              </w:rPr>
              <w:t>Отделение г. Тамбов;  Р/сч 40701810168501000092</w:t>
            </w:r>
          </w:p>
          <w:p>
            <w:pPr>
              <w:pStyle w:val="Normal"/>
              <w:spacing w:lineRule="auto" w:line="240" w:before="0" w:after="0"/>
              <w:rPr>
                <w:rFonts w:ascii="Times New Roman" w:hAnsi="Times New Roman" w:cs="Times New Roman"/>
                <w:sz w:val="16"/>
                <w:szCs w:val="16"/>
                <w:u w:val="single"/>
              </w:rPr>
            </w:pPr>
            <w:r>
              <w:rPr>
                <w:rFonts w:eastAsia="" w:cs="Times New Roman" w:eastAsiaTheme="minorEastAsia" w:ascii="Times New Roman" w:hAnsi="Times New Roman"/>
                <w:sz w:val="16"/>
                <w:szCs w:val="16"/>
              </w:rPr>
              <w:t>КБК 00000000000000000130</w:t>
            </w:r>
          </w:p>
          <w:p>
            <w:pPr>
              <w:pStyle w:val="Normal"/>
              <w:spacing w:lineRule="auto" w:line="240" w:before="0" w:after="0"/>
              <w:rPr>
                <w:rFonts w:ascii="Times New Roman" w:hAnsi="Times New Roman" w:cs="Times New Roman"/>
                <w:sz w:val="16"/>
                <w:szCs w:val="16"/>
              </w:rPr>
            </w:pPr>
            <w:r>
              <w:rPr>
                <w:rFonts w:eastAsia="" w:cs="Times New Roman" w:eastAsiaTheme="minorEastAsia" w:ascii="Times New Roman" w:hAnsi="Times New Roman"/>
                <w:sz w:val="16"/>
                <w:szCs w:val="16"/>
                <w:u w:val="single"/>
              </w:rPr>
              <w:t>Конт. телефон</w:t>
            </w:r>
            <w:r>
              <w:rPr>
                <w:rFonts w:eastAsia="" w:cs="Times New Roman" w:eastAsiaTheme="minorEastAsia" w:ascii="Times New Roman" w:hAnsi="Times New Roman"/>
                <w:sz w:val="16"/>
                <w:szCs w:val="16"/>
              </w:rPr>
              <w:t>: 8 (4752) 71-64-99</w:t>
            </w:r>
          </w:p>
          <w:p>
            <w:pPr>
              <w:pStyle w:val="Normal"/>
              <w:spacing w:lineRule="auto" w:line="240" w:before="0" w:after="0"/>
              <w:rPr>
                <w:rFonts w:ascii="Times New Roman" w:hAnsi="Times New Roman" w:eastAsia="" w:cs="Times New Roman" w:eastAsiaTheme="minorEastAsia"/>
                <w:sz w:val="16"/>
                <w:szCs w:val="16"/>
              </w:rPr>
            </w:pPr>
            <w:r>
              <w:rPr>
                <w:rFonts w:eastAsia="" w:cs="Times New Roman" w:eastAsiaTheme="minorEastAsia" w:ascii="Times New Roman" w:hAnsi="Times New Roman"/>
                <w:sz w:val="16"/>
                <w:szCs w:val="16"/>
              </w:rPr>
            </w:r>
          </w:p>
          <w:p>
            <w:pPr>
              <w:pStyle w:val="Normal"/>
              <w:suppressAutoHyphens w:val="true"/>
              <w:spacing w:lineRule="auto" w:line="240" w:before="0" w:after="0"/>
              <w:rPr>
                <w:rFonts w:ascii="Times New Roman" w:hAnsi="Times New Roman" w:cs="Times New Roman"/>
                <w:b/>
                <w:b/>
                <w:sz w:val="16"/>
                <w:szCs w:val="16"/>
              </w:rPr>
            </w:pPr>
            <w:r>
              <w:rPr>
                <w:rFonts w:eastAsia="" w:cs="Times New Roman" w:eastAsiaTheme="minorEastAsia" w:ascii="Times New Roman" w:hAnsi="Times New Roman"/>
                <w:sz w:val="16"/>
                <w:szCs w:val="16"/>
              </w:rPr>
              <w:t xml:space="preserve"> </w:t>
            </w:r>
            <w:r>
              <w:rPr>
                <w:rFonts w:eastAsia="" w:cs="Times New Roman" w:eastAsiaTheme="minorEastAsia" w:ascii="Times New Roman" w:hAnsi="Times New Roman"/>
                <w:sz w:val="16"/>
                <w:szCs w:val="16"/>
              </w:rPr>
              <w:t>Директор   _______________Лазина Н.А</w:t>
            </w:r>
          </w:p>
        </w:tc>
        <w:tc>
          <w:tcPr>
            <w:tcW w:w="3680" w:type="dxa"/>
            <w:tcBorders/>
            <w:shd w:fill="auto" w:val="clear"/>
            <w:tcMar>
              <w:left w:w="108" w:type="dxa"/>
            </w:tcMar>
          </w:tcPr>
          <w:p>
            <w:pPr>
              <w:pStyle w:val="Normal"/>
              <w:suppressAutoHyphens w:val="true"/>
              <w:spacing w:lineRule="auto" w:line="240" w:before="0" w:after="0"/>
              <w:rPr>
                <w:rFonts w:ascii="Times New Roman" w:hAnsi="Times New Roman" w:eastAsia="" w:cs="Times New Roman" w:eastAsiaTheme="minorEastAsia"/>
                <w:b/>
                <w:b/>
                <w:sz w:val="16"/>
                <w:szCs w:val="16"/>
              </w:rPr>
            </w:pPr>
            <w:r>
              <w:rPr>
                <w:rFonts w:eastAsia="" w:cs="Times New Roman" w:eastAsiaTheme="minorEastAsia" w:ascii="Times New Roman" w:hAnsi="Times New Roman"/>
                <w:b/>
                <w:sz w:val="16"/>
                <w:szCs w:val="16"/>
              </w:rPr>
            </w:r>
          </w:p>
        </w:tc>
      </w:tr>
    </w:tbl>
    <w:p>
      <w:pPr>
        <w:pStyle w:val="Normal"/>
        <w:suppressAutoHyphens w:val="true"/>
        <w:spacing w:lineRule="auto" w:line="240" w:before="0" w:after="0"/>
        <w:jc w:val="right"/>
        <w:rPr>
          <w:rFonts w:ascii="Times New Roman" w:hAnsi="Times New Roman" w:cs="Times New Roman"/>
          <w:i/>
          <w:i/>
          <w:szCs w:val="24"/>
        </w:rPr>
      </w:pPr>
      <w:r>
        <w:rPr>
          <w:rFonts w:cs="Times New Roman" w:ascii="Times New Roman" w:hAnsi="Times New Roman"/>
          <w:i/>
          <w:szCs w:val="24"/>
        </w:rPr>
        <w:t>Приложение № 2</w:t>
      </w:r>
    </w:p>
    <w:tbl>
      <w:tblPr>
        <w:tblpPr w:bottomFromText="0" w:horzAnchor="margin" w:leftFromText="0" w:rightFromText="0" w:tblpX="0" w:tblpXSpec="center" w:tblpY="1642" w:tblpYSpec="" w:topFromText="0" w:vertAnchor="page"/>
        <w:tblW w:w="10883" w:type="dxa"/>
        <w:jc w:val="center"/>
        <w:tblInd w:w="0" w:type="dxa"/>
        <w:tblBorders>
          <w:top w:val="dashed" w:sz="6" w:space="0" w:color="FFFFFF"/>
          <w:left w:val="dashed" w:sz="6" w:space="0" w:color="FFFFFF"/>
          <w:bottom w:val="dashed" w:sz="6" w:space="0" w:color="FFFFFF"/>
          <w:right w:val="dashed" w:sz="6" w:space="0" w:color="FFFFFF"/>
          <w:insideH w:val="dashed" w:sz="6" w:space="0" w:color="FFFFFF"/>
          <w:insideV w:val="dashed" w:sz="6" w:space="0" w:color="FFFFFF"/>
        </w:tblBorders>
        <w:tblCellMar>
          <w:top w:w="6" w:type="dxa"/>
          <w:left w:w="2" w:type="dxa"/>
          <w:bottom w:w="0" w:type="dxa"/>
          <w:right w:w="10" w:type="dxa"/>
        </w:tblCellMar>
        <w:tblLook w:noVBand="1" w:val="04a0" w:noHBand="0" w:lastColumn="0" w:firstColumn="1" w:lastRow="0" w:firstRow="1"/>
      </w:tblPr>
      <w:tblGrid>
        <w:gridCol w:w="3289"/>
        <w:gridCol w:w="7593"/>
      </w:tblGrid>
      <w:tr>
        <w:trPr>
          <w:trHeight w:val="203" w:hRule="atLeast"/>
        </w:trPr>
        <w:tc>
          <w:tcPr>
            <w:tcW w:w="3289" w:type="dxa"/>
            <w:vMerge w:val="restart"/>
            <w:tcBorders>
              <w:top w:val="dashed" w:sz="6" w:space="0" w:color="FFFFFF"/>
              <w:left w:val="dashed" w:sz="6" w:space="0" w:color="FFFFFF"/>
              <w:bottom w:val="dashed" w:sz="6" w:space="0" w:color="FFFFFF"/>
              <w:right w:val="dashed" w:sz="6" w:space="0" w:color="FFFFFF"/>
              <w:insideH w:val="dashed" w:sz="6" w:space="0" w:color="FFFFFF"/>
              <w:insideV w:val="dashed" w:sz="6" w:space="0" w:color="FFFFFF"/>
            </w:tcBorders>
            <w:shd w:color="auto" w:fill="FFFFFF" w:val="clear"/>
            <w:tcMar>
              <w:left w:w="2" w:type="dxa"/>
            </w:tcMar>
          </w:tcPr>
          <w:p>
            <w:pPr>
              <w:pStyle w:val="Normal"/>
              <w:rPr/>
            </w:pPr>
            <w:r>
              <w:rPr/>
              <mc:AlternateContent>
                <mc:Choice Requires="wps">
                  <w:drawing>
                    <wp:inline distT="0" distB="101600" distL="0" distR="0" wp14:anchorId="676D3746">
                      <wp:extent cx="1868805" cy="1375410"/>
                      <wp:effectExtent l="0" t="0" r="0" b="0"/>
                      <wp:docPr id="1" name="Picture 48"/>
                      <a:graphic xmlns:a="http://schemas.openxmlformats.org/drawingml/2006/main">
                        <a:graphicData uri="http://schemas.openxmlformats.org/drawingml/2006/picture">
                          <pic:pic xmlns:pic="http://schemas.openxmlformats.org/drawingml/2006/picture">
                            <pic:nvPicPr>
                              <pic:cNvPr id="0" name="Picture 48" descr=""/>
                              <pic:cNvPicPr/>
                            </pic:nvPicPr>
                            <pic:blipFill>
                              <a:blip r:embed="rId2">
                                <a:extLst>
                                  <a:ext uri="{BEBA8EAE-BF5A-486C-A8C5-ECC9F3942E4B}">
                                    <a14:imgProps xmlns:a14="http://schemas.microsoft.com/office/drawing/2010/main">
                                      <a14:imgLayer r:embed="rId3">
                                        <a14:imgEffect>
                                          <a14:artisticPhotocopy/>
                                        </a14:imgEffect>
                                      </a14:imgLayer>
                                    </a14:imgProps>
                                  </a:ext>
                                </a:extLst>
                              </a:blip>
                              <a:stretch/>
                            </pic:blipFill>
                            <pic:spPr>
                              <a:xfrm>
                                <a:off x="0" y="0"/>
                                <a:ext cx="1868040" cy="1374840"/>
                              </a:xfrm>
                              <a:prstGeom prst="rect">
                                <a:avLst/>
                              </a:prstGeom>
                              <a:ln>
                                <a:noFill/>
                              </a:ln>
                            </pic:spPr>
                          </pic:pic>
                        </a:graphicData>
                      </a:graphic>
                    </wp:inline>
                  </w:drawing>
                </mc:Choice>
                <mc:Fallback>
                  <w:pict>
                    <v:rect id="shape_0" ID="Picture 48" stroked="f" style="position:absolute;margin-left:0pt;margin-top:0pt;width:147.05pt;height:108.2pt" wp14:anchorId="676D3746">
                      <v:imagedata r:id="rId4" o:detectmouseclick="t"/>
                      <w10:wrap type="none"/>
                      <v:stroke color="#3465a4" joinstyle="round" endcap="flat"/>
                    </v:rect>
                  </w:pict>
                </mc:Fallback>
              </mc:AlternateContent>
            </w:r>
          </w:p>
        </w:tc>
        <w:tc>
          <w:tcPr>
            <w:tcW w:w="7593" w:type="dxa"/>
            <w:tcBorders>
              <w:left w:val="dashed" w:sz="6" w:space="0" w:color="FFFFFF"/>
              <w:bottom w:val="single" w:sz="6" w:space="0" w:color="000001"/>
              <w:insideH w:val="single" w:sz="6" w:space="0" w:color="000001"/>
            </w:tcBorders>
            <w:shd w:color="auto" w:fill="auto" w:val="clear"/>
            <w:tcMar>
              <w:left w:w="2" w:type="dxa"/>
            </w:tcMar>
          </w:tcPr>
          <w:p>
            <w:pPr>
              <w:pStyle w:val="Normal"/>
              <w:ind w:left="26" w:hanging="0"/>
              <w:rPr/>
            </w:pPr>
            <w:r>
              <w:rPr>
                <w:b/>
                <w:sz w:val="16"/>
              </w:rPr>
              <w:t>ИНН 6833011833 КПП 682901001 МБУ КДЦ “Мир”</w:t>
            </w:r>
          </w:p>
        </w:tc>
      </w:tr>
      <w:tr>
        <w:trPr>
          <w:trHeight w:val="333" w:hRule="atLeast"/>
        </w:trPr>
        <w:tc>
          <w:tcPr>
            <w:tcW w:w="3289" w:type="dxa"/>
            <w:vMerge w:val="continue"/>
            <w:tcBorders>
              <w:left w:val="dashed" w:sz="6" w:space="0" w:color="FFFFFF"/>
              <w:right w:val="dashed" w:sz="6" w:space="0" w:color="FFFFFF"/>
              <w:insideV w:val="dashed" w:sz="6" w:space="0" w:color="FFFFFF"/>
            </w:tcBorders>
            <w:shd w:color="auto" w:fill="auto" w:val="clear"/>
            <w:tcMar>
              <w:left w:w="2" w:type="dxa"/>
            </w:tcMar>
          </w:tcPr>
          <w:p>
            <w:pPr>
              <w:pStyle w:val="Normal"/>
              <w:rPr/>
            </w:pPr>
            <w:r>
              <w:rPr/>
            </w:r>
          </w:p>
        </w:tc>
        <w:tc>
          <w:tcPr>
            <w:tcW w:w="7593" w:type="dxa"/>
            <w:tcBorders>
              <w:top w:val="single" w:sz="6" w:space="0" w:color="000001"/>
              <w:left w:val="dashed" w:sz="6" w:space="0" w:color="FFFFFF"/>
              <w:bottom w:val="single" w:sz="6" w:space="0" w:color="000001"/>
              <w:insideH w:val="single" w:sz="6" w:space="0" w:color="000001"/>
            </w:tcBorders>
            <w:shd w:color="auto" w:fill="auto" w:val="clear"/>
            <w:tcMar>
              <w:left w:w="2" w:type="dxa"/>
            </w:tcMar>
          </w:tcPr>
          <w:p>
            <w:pPr>
              <w:pStyle w:val="Normal"/>
              <w:ind w:left="3043" w:right="2750" w:hanging="89"/>
              <w:jc w:val="both"/>
              <w:rPr/>
            </w:pPr>
            <w:r>
              <w:rPr>
                <w:b/>
                <w:sz w:val="12"/>
              </w:rPr>
              <w:t xml:space="preserve">(ИНН и наименование получателя платежа) </w:t>
            </w:r>
            <w:r>
              <w:rPr>
                <w:b/>
                <w:sz w:val="16"/>
              </w:rPr>
              <w:t>р/с №  40701810168501000092</w:t>
            </w:r>
          </w:p>
        </w:tc>
      </w:tr>
      <w:tr>
        <w:trPr>
          <w:trHeight w:val="358" w:hRule="atLeast"/>
        </w:trPr>
        <w:tc>
          <w:tcPr>
            <w:tcW w:w="3289" w:type="dxa"/>
            <w:vMerge w:val="continue"/>
            <w:tcBorders>
              <w:left w:val="dashed" w:sz="6" w:space="0" w:color="FFFFFF"/>
              <w:right w:val="dashed" w:sz="6" w:space="0" w:color="FFFFFF"/>
              <w:insideV w:val="dashed" w:sz="6" w:space="0" w:color="FFFFFF"/>
            </w:tcBorders>
            <w:shd w:color="auto" w:fill="auto" w:val="clear"/>
            <w:tcMar>
              <w:left w:w="2" w:type="dxa"/>
            </w:tcMar>
          </w:tcPr>
          <w:p>
            <w:pPr>
              <w:pStyle w:val="Normal"/>
              <w:rPr/>
            </w:pPr>
            <w:r>
              <w:rPr/>
            </w:r>
          </w:p>
        </w:tc>
        <w:tc>
          <w:tcPr>
            <w:tcW w:w="7593" w:type="dxa"/>
            <w:tcBorders>
              <w:top w:val="single" w:sz="6" w:space="0" w:color="000001"/>
              <w:left w:val="dashed" w:sz="6" w:space="0" w:color="FFFFFF"/>
              <w:bottom w:val="single" w:sz="6" w:space="0" w:color="000001"/>
              <w:insideH w:val="single" w:sz="6" w:space="0" w:color="000001"/>
            </w:tcBorders>
            <w:shd w:color="auto" w:fill="auto" w:val="clear"/>
            <w:tcMar>
              <w:left w:w="2" w:type="dxa"/>
            </w:tcMar>
          </w:tcPr>
          <w:p>
            <w:pPr>
              <w:pStyle w:val="Normal"/>
              <w:spacing w:before="0" w:after="20"/>
              <w:ind w:right="9" w:hanging="0"/>
              <w:jc w:val="center"/>
              <w:rPr/>
            </w:pPr>
            <w:r>
              <w:rPr>
                <w:b/>
                <w:sz w:val="14"/>
              </w:rPr>
              <w:t>(номер счета получателя платежа)</w:t>
            </w:r>
          </w:p>
          <w:p>
            <w:pPr>
              <w:pStyle w:val="Normal"/>
              <w:ind w:left="26" w:hanging="0"/>
              <w:rPr/>
            </w:pPr>
            <w:r>
              <w:rPr>
                <w:b/>
                <w:sz w:val="16"/>
              </w:rPr>
              <w:t>ОТДЕЛЕНИЕ ТАМБОВ Г. ТАМБОВ</w:t>
            </w:r>
          </w:p>
        </w:tc>
      </w:tr>
      <w:tr>
        <w:trPr>
          <w:trHeight w:val="358" w:hRule="atLeast"/>
        </w:trPr>
        <w:tc>
          <w:tcPr>
            <w:tcW w:w="3289" w:type="dxa"/>
            <w:vMerge w:val="continue"/>
            <w:tcBorders>
              <w:left w:val="dashed" w:sz="6" w:space="0" w:color="FFFFFF"/>
              <w:right w:val="dashed" w:sz="6" w:space="0" w:color="FFFFFF"/>
              <w:insideV w:val="dashed" w:sz="6" w:space="0" w:color="FFFFFF"/>
            </w:tcBorders>
            <w:shd w:color="auto" w:fill="auto" w:val="clear"/>
            <w:tcMar>
              <w:left w:w="2" w:type="dxa"/>
            </w:tcMar>
          </w:tcPr>
          <w:p>
            <w:pPr>
              <w:pStyle w:val="Normal"/>
              <w:rPr/>
            </w:pPr>
            <w:r>
              <w:rPr/>
            </w:r>
          </w:p>
        </w:tc>
        <w:tc>
          <w:tcPr>
            <w:tcW w:w="7593" w:type="dxa"/>
            <w:tcBorders>
              <w:top w:val="single" w:sz="6" w:space="0" w:color="000001"/>
              <w:left w:val="dashed" w:sz="6" w:space="0" w:color="FFFFFF"/>
              <w:bottom w:val="single" w:sz="6" w:space="0" w:color="000001"/>
              <w:insideH w:val="single" w:sz="6" w:space="0" w:color="000001"/>
            </w:tcBorders>
            <w:shd w:color="auto" w:fill="auto" w:val="clear"/>
            <w:tcMar>
              <w:left w:w="2" w:type="dxa"/>
            </w:tcMar>
          </w:tcPr>
          <w:p>
            <w:pPr>
              <w:pStyle w:val="Normal"/>
              <w:spacing w:before="0" w:after="57"/>
              <w:ind w:right="24" w:hanging="0"/>
              <w:jc w:val="center"/>
              <w:rPr/>
            </w:pPr>
            <w:r>
              <w:rPr>
                <w:b/>
                <w:sz w:val="12"/>
              </w:rPr>
              <w:t>(наименование банка и банковские реквизиты)</w:t>
            </w:r>
          </w:p>
          <w:p>
            <w:pPr>
              <w:pStyle w:val="Normal"/>
              <w:tabs>
                <w:tab w:val="center" w:pos="4340" w:leader="none"/>
              </w:tabs>
              <w:rPr/>
            </w:pPr>
            <w:r>
              <w:rPr>
                <w:b/>
                <w:sz w:val="16"/>
              </w:rPr>
              <w:t>БИК  046850001</w:t>
              <w:tab/>
              <w:t xml:space="preserve"> к/с  0</w:t>
            </w:r>
          </w:p>
        </w:tc>
      </w:tr>
      <w:tr>
        <w:trPr>
          <w:trHeight w:val="613" w:hRule="atLeast"/>
        </w:trPr>
        <w:tc>
          <w:tcPr>
            <w:tcW w:w="3289" w:type="dxa"/>
            <w:vMerge w:val="continue"/>
            <w:tcBorders>
              <w:left w:val="dashed" w:sz="6" w:space="0" w:color="FFFFFF"/>
              <w:right w:val="dashed" w:sz="6" w:space="0" w:color="FFFFFF"/>
              <w:insideV w:val="dashed" w:sz="6" w:space="0" w:color="FFFFFF"/>
            </w:tcBorders>
            <w:shd w:color="auto" w:fill="auto" w:val="clear"/>
            <w:tcMar>
              <w:left w:w="2" w:type="dxa"/>
            </w:tcMar>
          </w:tcPr>
          <w:p>
            <w:pPr>
              <w:pStyle w:val="Normal"/>
              <w:rPr/>
            </w:pPr>
            <w:r>
              <w:rPr/>
            </w:r>
          </w:p>
        </w:tc>
        <w:tc>
          <w:tcPr>
            <w:tcW w:w="7593" w:type="dxa"/>
            <w:tcBorders>
              <w:top w:val="single" w:sz="6" w:space="0" w:color="000001"/>
              <w:left w:val="dashed" w:sz="6" w:space="0" w:color="FFFFFF"/>
              <w:bottom w:val="single" w:sz="6" w:space="0" w:color="000001"/>
              <w:insideH w:val="single" w:sz="6" w:space="0" w:color="000001"/>
            </w:tcBorders>
            <w:shd w:color="auto" w:fill="auto" w:val="clear"/>
            <w:tcMar>
              <w:left w:w="2" w:type="dxa"/>
            </w:tcMar>
          </w:tcPr>
          <w:p>
            <w:pPr>
              <w:pStyle w:val="Normal"/>
              <w:ind w:left="34" w:hanging="0"/>
              <w:rPr/>
            </w:pPr>
            <w:r>
              <w:rPr>
                <w:sz w:val="18"/>
              </w:rPr>
              <w:t xml:space="preserve">КБК 00000000000000000130         ОКТМО 68701000   </w:t>
            </w:r>
          </w:p>
          <w:p>
            <w:pPr>
              <w:pStyle w:val="Normal"/>
              <w:ind w:left="29" w:right="145" w:hanging="0"/>
              <w:rPr/>
            </w:pPr>
            <w:r>
              <w:rPr>
                <w:sz w:val="16"/>
              </w:rPr>
              <w:t>1  Платная группа, Направление, ФИО участника клубного формирования,  л/с _____________</w:t>
            </w:r>
          </w:p>
        </w:tc>
      </w:tr>
      <w:tr>
        <w:trPr>
          <w:trHeight w:val="454" w:hRule="atLeast"/>
        </w:trPr>
        <w:tc>
          <w:tcPr>
            <w:tcW w:w="3289" w:type="dxa"/>
            <w:vMerge w:val="continue"/>
            <w:tcBorders>
              <w:left w:val="dashed" w:sz="6" w:space="0" w:color="FFFFFF"/>
              <w:right w:val="dashed" w:sz="6" w:space="0" w:color="FFFFFF"/>
              <w:insideV w:val="dashed" w:sz="6" w:space="0" w:color="FFFFFF"/>
            </w:tcBorders>
            <w:shd w:color="auto" w:fill="auto" w:val="clear"/>
            <w:tcMar>
              <w:left w:w="2" w:type="dxa"/>
            </w:tcMar>
          </w:tcPr>
          <w:p>
            <w:pPr>
              <w:pStyle w:val="Normal"/>
              <w:rPr/>
            </w:pPr>
            <w:r>
              <w:rPr/>
            </w:r>
          </w:p>
        </w:tc>
        <w:tc>
          <w:tcPr>
            <w:tcW w:w="7593" w:type="dxa"/>
            <w:vMerge w:val="restart"/>
            <w:tcBorders>
              <w:top w:val="single" w:sz="6" w:space="0" w:color="000001"/>
              <w:left w:val="dashed" w:sz="6" w:space="0" w:color="FFFFFF"/>
              <w:bottom w:val="single" w:sz="6" w:space="0" w:color="000001"/>
              <w:insideH w:val="single" w:sz="6" w:space="0" w:color="000001"/>
            </w:tcBorders>
            <w:shd w:color="auto" w:fill="auto" w:val="clear"/>
            <w:tcMar>
              <w:left w:w="2" w:type="dxa"/>
            </w:tcMar>
          </w:tcPr>
          <w:p>
            <w:pPr>
              <w:pStyle w:val="Normal"/>
              <w:spacing w:before="0" w:after="56"/>
              <w:ind w:right="5" w:hanging="0"/>
              <w:jc w:val="center"/>
              <w:rPr/>
            </w:pPr>
            <w:r>
              <w:rPr>
                <w:b/>
                <w:sz w:val="14"/>
              </w:rPr>
              <w:t>(наименование платежа)</w:t>
            </w:r>
          </w:p>
          <w:p>
            <w:pPr>
              <w:pStyle w:val="Normal"/>
              <w:tabs>
                <w:tab w:val="center" w:pos="920" w:leader="none"/>
                <w:tab w:val="center" w:pos="5249" w:leader="none"/>
                <w:tab w:val="center" w:pos="7086" w:leader="none"/>
              </w:tabs>
              <w:rPr/>
            </w:pPr>
            <w:r>
              <w:rPr>
                <w:rFonts w:cs="Calibri" w:ascii="Calibri" w:hAnsi="Calibri"/>
                <w:b/>
                <w:sz w:val="22"/>
              </w:rPr>
              <w:tab/>
            </w:r>
            <w:r>
              <w:rPr>
                <w:b/>
                <w:sz w:val="16"/>
              </w:rPr>
              <w:t>Дата</w:t>
              <w:tab/>
              <w:t>Сумма платежа __________</w:t>
            </w:r>
            <w:r>
              <w:rPr>
                <w:sz w:val="18"/>
              </w:rPr>
              <w:t xml:space="preserve"> руб.00коп.</w:t>
            </w:r>
          </w:p>
          <w:p>
            <w:pPr>
              <w:pStyle w:val="Normal"/>
              <w:spacing w:before="0" w:after="116"/>
              <w:ind w:left="1848" w:hanging="0"/>
              <w:rPr/>
            </w:pPr>
            <w:r>
              <w:rPr/>
              <mc:AlternateContent>
                <mc:Choice Requires="wpg">
                  <w:drawing>
                    <wp:inline distT="0" distB="101600" distL="0" distR="0" wp14:anchorId="66247DB3">
                      <wp:extent cx="1425575" cy="10160"/>
                      <wp:effectExtent l="0" t="0" r="0" b="0"/>
                      <wp:docPr id="2" name=""/>
                      <a:graphic xmlns:a="http://schemas.openxmlformats.org/drawingml/2006/main">
                        <a:graphicData uri="http://schemas.microsoft.com/office/word/2010/wordprocessingGroup">
                          <wpg:wgp>
                            <wpg:cNvGrpSpPr/>
                            <wpg:grpSpPr>
                              <a:xfrm>
                                <a:off x="0" y="0"/>
                                <a:ext cx="1424880" cy="9360"/>
                              </a:xfrm>
                            </wpg:grpSpPr>
                            <wps:wsp>
                              <wps:cNvSpPr/>
                              <wps:spPr>
                                <a:xfrm>
                                  <a:off x="0" y="0"/>
                                  <a:ext cx="1424880" cy="9360"/>
                                </a:xfrm>
                                <a:custGeom>
                                  <a:avLst/>
                                  <a:gdLst/>
                                  <a:ahLst/>
                                  <a:rect l="0" t="0" r="r" b="b"/>
                                  <a:pathLst>
                                    <a:path w="1424941" h="1">
                                      <a:moveTo>
                                        <a:pt x="0" y="0"/>
                                      </a:moveTo>
                                      <a:lnTo>
                                        <a:pt x="1424940" y="0"/>
                                      </a:lnTo>
                                    </a:path>
                                  </a:pathLst>
                                </a:custGeom>
                                <a:noFill/>
                                <a:ln w="9360">
                                  <a:solidFill>
                                    <a:srgbClr val="000000"/>
                                  </a:solidFill>
                                  <a:miter/>
                                </a:ln>
                              </wps:spPr>
                              <wps:style>
                                <a:lnRef idx="0"/>
                                <a:fillRef idx="0"/>
                                <a:effectRef idx="0"/>
                                <a:fontRef idx="minor"/>
                              </wps:style>
                              <wps:bodyPr/>
                            </wps:wsp>
                          </wpg:wgp>
                        </a:graphicData>
                      </a:graphic>
                    </wp:inline>
                  </w:drawing>
                </mc:Choice>
                <mc:Fallback>
                  <w:pict>
                    <v:group id="shape_0" style="position:absolute;margin-left:0pt;margin-top:0pt;width:112.2pt;height:0.75pt" coordorigin="0,0" coordsize="2244,15"/>
                  </w:pict>
                </mc:Fallback>
              </mc:AlternateContent>
            </w:r>
          </w:p>
        </w:tc>
      </w:tr>
      <w:tr>
        <w:trPr>
          <w:trHeight w:val="454" w:hRule="atLeast"/>
        </w:trPr>
        <w:tc>
          <w:tcPr>
            <w:tcW w:w="3289" w:type="dxa"/>
            <w:vMerge w:val="continue"/>
            <w:tcBorders>
              <w:left w:val="dashed" w:sz="6" w:space="0" w:color="FFFFFF"/>
              <w:right w:val="dashed" w:sz="6" w:space="0" w:color="FFFFFF"/>
              <w:insideV w:val="dashed" w:sz="6" w:space="0" w:color="FFFFFF"/>
            </w:tcBorders>
            <w:shd w:color="auto" w:fill="auto" w:val="clear"/>
            <w:tcMar>
              <w:left w:w="2" w:type="dxa"/>
            </w:tcMar>
          </w:tcPr>
          <w:p>
            <w:pPr>
              <w:pStyle w:val="Normal"/>
              <w:rPr/>
            </w:pPr>
            <w:r>
              <w:rPr/>
            </w:r>
          </w:p>
        </w:tc>
        <w:tc>
          <w:tcPr>
            <w:tcW w:w="7593" w:type="dxa"/>
            <w:vMerge w:val="continue"/>
            <w:tcBorders>
              <w:left w:val="dashed" w:sz="6" w:space="0" w:color="FFFFFF"/>
              <w:bottom w:val="single" w:sz="6" w:space="0" w:color="000001"/>
              <w:insideH w:val="single" w:sz="6" w:space="0" w:color="000001"/>
            </w:tcBorders>
            <w:shd w:color="auto" w:fill="auto" w:val="clear"/>
            <w:tcMar>
              <w:left w:w="2" w:type="dxa"/>
            </w:tcMar>
          </w:tcPr>
          <w:p>
            <w:pPr>
              <w:pStyle w:val="Normal"/>
              <w:rPr/>
            </w:pPr>
            <w:r>
              <w:rPr/>
            </w:r>
          </w:p>
        </w:tc>
      </w:tr>
      <w:tr>
        <w:trPr>
          <w:trHeight w:val="207" w:hRule="atLeast"/>
        </w:trPr>
        <w:tc>
          <w:tcPr>
            <w:tcW w:w="3289" w:type="dxa"/>
            <w:vMerge w:val="continue"/>
            <w:tcBorders>
              <w:left w:val="dashed" w:sz="6" w:space="0" w:color="FFFFFF"/>
              <w:bottom w:val="dashed" w:sz="6" w:space="0" w:color="FFFFFF"/>
              <w:right w:val="dashed" w:sz="6" w:space="0" w:color="FFFFFF"/>
              <w:insideH w:val="dashed" w:sz="6" w:space="0" w:color="FFFFFF"/>
              <w:insideV w:val="dashed" w:sz="6" w:space="0" w:color="FFFFFF"/>
            </w:tcBorders>
            <w:shd w:color="auto" w:fill="auto" w:val="clear"/>
            <w:tcMar>
              <w:left w:w="2" w:type="dxa"/>
            </w:tcMar>
          </w:tcPr>
          <w:p>
            <w:pPr>
              <w:pStyle w:val="Normal"/>
              <w:rPr/>
            </w:pPr>
            <w:r>
              <w:rPr/>
            </w:r>
          </w:p>
        </w:tc>
        <w:tc>
          <w:tcPr>
            <w:tcW w:w="7593" w:type="dxa"/>
            <w:tcBorders>
              <w:top w:val="single" w:sz="6" w:space="0" w:color="000001"/>
              <w:left w:val="dashed" w:sz="6" w:space="0" w:color="FFFFFF"/>
            </w:tcBorders>
            <w:shd w:color="auto" w:fill="auto" w:val="clear"/>
            <w:tcMar>
              <w:left w:w="2" w:type="dxa"/>
            </w:tcMar>
          </w:tcPr>
          <w:p>
            <w:pPr>
              <w:pStyle w:val="Normal"/>
              <w:ind w:right="9" w:hanging="0"/>
              <w:jc w:val="center"/>
              <w:rPr/>
            </w:pPr>
            <w:r>
              <w:rPr>
                <w:b/>
                <w:sz w:val="12"/>
              </w:rPr>
              <w:t>(Ф.И.О., адрес плательщика)</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r>
    </w:p>
    <w:p>
      <w:pPr>
        <w:pStyle w:val="Style20"/>
        <w:jc w:val="right"/>
        <w:rPr>
          <w:b w:val="false"/>
          <w:b w:val="false"/>
          <w:i/>
          <w:i/>
        </w:rPr>
      </w:pPr>
      <w:r>
        <w:rPr>
          <w:b w:val="false"/>
          <w:i/>
        </w:rPr>
        <w:t>Приложение № 3</w:t>
      </w:r>
    </w:p>
    <w:p>
      <w:pPr>
        <w:pStyle w:val="Style20"/>
        <w:rPr/>
      </w:pPr>
      <w:r>
        <w:rPr/>
      </w:r>
    </w:p>
    <w:p>
      <w:pPr>
        <w:pStyle w:val="Style20"/>
        <w:rPr/>
      </w:pPr>
      <w:r>
        <w:rPr/>
      </w:r>
    </w:p>
    <w:p>
      <w:pPr>
        <w:pStyle w:val="Style20"/>
        <w:rPr>
          <w:b w:val="false"/>
          <w:b w:val="false"/>
          <w:sz w:val="16"/>
          <w:szCs w:val="16"/>
        </w:rPr>
      </w:pPr>
      <w:r>
        <w:rPr>
          <w:b w:val="false"/>
          <w:sz w:val="16"/>
          <w:szCs w:val="16"/>
        </w:rPr>
        <w:t>ДОГОВОР</w:t>
      </w:r>
    </w:p>
    <w:p>
      <w:pPr>
        <w:pStyle w:val="Normal"/>
        <w:jc w:val="center"/>
        <w:rPr>
          <w:rFonts w:ascii="Times New Roman" w:hAnsi="Times New Roman" w:cs="Times New Roman"/>
          <w:bCs/>
          <w:sz w:val="16"/>
          <w:szCs w:val="16"/>
        </w:rPr>
      </w:pPr>
      <w:r>
        <w:rPr>
          <w:rFonts w:cs="Times New Roman" w:ascii="Times New Roman" w:hAnsi="Times New Roman"/>
          <w:bCs/>
          <w:sz w:val="16"/>
          <w:szCs w:val="16"/>
        </w:rPr>
        <w:t xml:space="preserve">возмездного оказания услуг </w:t>
      </w:r>
    </w:p>
    <w:p>
      <w:pPr>
        <w:pStyle w:val="Normal"/>
        <w:rPr>
          <w:rFonts w:ascii="Times New Roman" w:hAnsi="Times New Roman" w:cs="Times New Roman"/>
          <w:sz w:val="16"/>
          <w:szCs w:val="16"/>
        </w:rPr>
      </w:pPr>
      <w:r>
        <w:rPr>
          <w:rFonts w:cs="Times New Roman" w:ascii="Times New Roman" w:hAnsi="Times New Roman"/>
          <w:bCs/>
          <w:sz w:val="16"/>
          <w:szCs w:val="16"/>
        </w:rPr>
        <w:t>г. Тамбов                                                                                                                                                                                 ___________  201 года</w:t>
      </w:r>
    </w:p>
    <w:p>
      <w:pPr>
        <w:pStyle w:val="Normal"/>
        <w:spacing w:lineRule="auto" w:line="240" w:before="0" w:after="0"/>
        <w:ind w:firstLine="720"/>
        <w:jc w:val="both"/>
        <w:rPr>
          <w:rFonts w:ascii="Times New Roman" w:hAnsi="Times New Roman" w:cs="Times New Roman"/>
          <w:sz w:val="16"/>
          <w:szCs w:val="16"/>
        </w:rPr>
      </w:pPr>
      <w:r>
        <w:rPr>
          <w:rFonts w:cs="Times New Roman" w:ascii="Times New Roman" w:hAnsi="Times New Roman"/>
          <w:sz w:val="16"/>
          <w:szCs w:val="16"/>
        </w:rPr>
        <w:t>Муниципальное бюджетное учреждение "Культурно-досуговый центр "Мир", именуемое далее «Исполнитель» в лице директора Наталии Анатольевны Лазиной, действующего на основании Устава, с одной стороны и</w:t>
      </w:r>
      <w:r>
        <w:rPr>
          <w:rFonts w:cs="Times New Roman" w:ascii="Times New Roman" w:hAnsi="Times New Roman"/>
          <w:color w:val="FF0000"/>
          <w:sz w:val="16"/>
          <w:szCs w:val="16"/>
        </w:rPr>
        <w:t xml:space="preserve"> </w:t>
      </w:r>
      <w:r>
        <w:rPr>
          <w:rFonts w:cs="Times New Roman" w:ascii="Times New Roman" w:hAnsi="Times New Roman"/>
          <w:sz w:val="16"/>
          <w:szCs w:val="16"/>
        </w:rPr>
        <w:t xml:space="preserve">________________, именуемая в дальнейшем «Заказчик», в лице ___________________, действующего на основании Устава, с другой стороны,  именуемые совместно Стороны, заключили настоящий договор о нижеследующем.    </w:t>
      </w:r>
    </w:p>
    <w:p>
      <w:pPr>
        <w:pStyle w:val="Normal"/>
        <w:spacing w:lineRule="auto" w:line="240" w:before="0" w:after="0"/>
        <w:ind w:firstLine="720"/>
        <w:jc w:val="both"/>
        <w:rPr>
          <w:rFonts w:ascii="Times New Roman" w:hAnsi="Times New Roman" w:cs="Times New Roman"/>
          <w:sz w:val="16"/>
          <w:szCs w:val="16"/>
        </w:rPr>
      </w:pPr>
      <w:r>
        <w:rPr>
          <w:rFonts w:cs="Times New Roman" w:ascii="Times New Roman" w:hAnsi="Times New Roman"/>
          <w:sz w:val="16"/>
          <w:szCs w:val="16"/>
        </w:rPr>
        <w:t xml:space="preserve"> </w:t>
      </w:r>
    </w:p>
    <w:p>
      <w:pPr>
        <w:pStyle w:val="ListParagraph"/>
        <w:numPr>
          <w:ilvl w:val="0"/>
          <w:numId w:val="6"/>
        </w:numPr>
        <w:spacing w:lineRule="auto" w:line="240" w:before="0" w:after="0"/>
        <w:contextualSpacing/>
        <w:rPr>
          <w:rFonts w:ascii="Times New Roman" w:hAnsi="Times New Roman" w:cs="Times New Roman"/>
          <w:bCs/>
          <w:sz w:val="16"/>
          <w:szCs w:val="16"/>
        </w:rPr>
      </w:pPr>
      <w:r>
        <w:rPr>
          <w:rFonts w:cs="Times New Roman" w:ascii="Times New Roman" w:hAnsi="Times New Roman"/>
          <w:bCs/>
          <w:sz w:val="16"/>
          <w:szCs w:val="16"/>
        </w:rPr>
        <w:t>Предмет договора</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1.1. По договору возмездного оказания услуг Исполнитель обязуется по заданию Заказчика оказать услуги, указанные в п.1.2. настоящего  договора, а Заказчик  обязуется оплатить эти услуги.</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1.2. Исполнитель обязуется оказать услуги: _______________</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1.3. Дата реализации услуг:</w:t>
      </w:r>
      <w:r>
        <w:rPr>
          <w:rFonts w:cs="Times New Roman" w:ascii="Times New Roman" w:hAnsi="Times New Roman"/>
          <w:bCs/>
          <w:sz w:val="16"/>
          <w:szCs w:val="16"/>
        </w:rPr>
        <w:t xml:space="preserve"> _________________</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1.4. Услуги считаются оказанными после подписания акта приема-сдачи услуг Заказчиком или его уполномоченным представителем/представителями.</w:t>
      </w:r>
    </w:p>
    <w:p>
      <w:pPr>
        <w:pStyle w:val="Normal"/>
        <w:spacing w:lineRule="auto" w:line="240" w:before="0" w:after="0"/>
        <w:jc w:val="both"/>
        <w:rPr>
          <w:rFonts w:ascii="Times New Roman" w:hAnsi="Times New Roman" w:cs="Times New Roman"/>
          <w:bCs/>
          <w:sz w:val="16"/>
          <w:szCs w:val="16"/>
          <w:u w:val="single"/>
        </w:rPr>
      </w:pPr>
      <w:r>
        <w:rPr>
          <w:rFonts w:cs="Times New Roman" w:ascii="Times New Roman" w:hAnsi="Times New Roman"/>
          <w:bCs/>
          <w:sz w:val="16"/>
          <w:szCs w:val="16"/>
          <w:u w:val="single"/>
        </w:rPr>
      </w:r>
    </w:p>
    <w:p>
      <w:pPr>
        <w:pStyle w:val="Normal"/>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t>2. Права и обязанности сторон</w:t>
      </w:r>
    </w:p>
    <w:p>
      <w:pPr>
        <w:pStyle w:val="BodyText2"/>
        <w:rPr>
          <w:sz w:val="16"/>
          <w:szCs w:val="16"/>
        </w:rPr>
      </w:pPr>
      <w:r>
        <w:rPr>
          <w:sz w:val="16"/>
          <w:szCs w:val="16"/>
        </w:rPr>
        <w:t>2.1. Исполнитель обязан:</w:t>
      </w:r>
    </w:p>
    <w:p>
      <w:pPr>
        <w:pStyle w:val="BodyText2"/>
        <w:rPr>
          <w:sz w:val="16"/>
          <w:szCs w:val="16"/>
        </w:rPr>
      </w:pPr>
      <w:r>
        <w:rPr>
          <w:sz w:val="16"/>
          <w:szCs w:val="16"/>
        </w:rPr>
        <w:t>2.1.1. Оказать услуги с надлежащим качеством с учетом пожеланий и рекомендаций Заказчика.</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2.1.2. Оказать Услуги в полном объеме в срок.</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2.2.  Заказчик обязан:</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2.2.1.  Оплатить работу по цене, указанной в п.3.1. настоящего договора.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ListParagraph"/>
        <w:numPr>
          <w:ilvl w:val="0"/>
          <w:numId w:val="7"/>
        </w:numPr>
        <w:spacing w:lineRule="auto" w:line="240" w:before="0" w:after="0"/>
        <w:contextualSpacing/>
        <w:rPr>
          <w:rFonts w:ascii="Times New Roman" w:hAnsi="Times New Roman" w:cs="Times New Roman"/>
          <w:bCs/>
          <w:sz w:val="16"/>
          <w:szCs w:val="16"/>
        </w:rPr>
      </w:pPr>
      <w:r>
        <w:rPr>
          <w:rFonts w:cs="Times New Roman" w:ascii="Times New Roman" w:hAnsi="Times New Roman"/>
          <w:bCs/>
          <w:sz w:val="16"/>
          <w:szCs w:val="16"/>
        </w:rPr>
        <w:t>Цена договора и порядок расчетов</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3.1. Цена настоящего договора составляет____________________, без НДС.</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3.2. Оплата договора производится по безналичному расчету в течение 5 (пяти) рабочих дней с даты реализации услуги.</w:t>
      </w:r>
    </w:p>
    <w:p>
      <w:pPr>
        <w:pStyle w:val="Normal"/>
        <w:ind w:firstLine="624"/>
        <w:jc w:val="center"/>
        <w:rPr>
          <w:rFonts w:ascii="Times New Roman" w:hAnsi="Times New Roman" w:cs="Times New Roman"/>
          <w:sz w:val="16"/>
          <w:szCs w:val="16"/>
        </w:rPr>
      </w:pPr>
      <w:r>
        <w:rPr>
          <w:rFonts w:cs="Times New Roman" w:ascii="Times New Roman" w:hAnsi="Times New Roman"/>
          <w:sz w:val="16"/>
          <w:szCs w:val="16"/>
        </w:rPr>
      </w:r>
    </w:p>
    <w:p>
      <w:pPr>
        <w:pStyle w:val="Normal"/>
        <w:ind w:firstLine="624"/>
        <w:jc w:val="center"/>
        <w:rPr>
          <w:rFonts w:ascii="Times New Roman" w:hAnsi="Times New Roman" w:cs="Times New Roman"/>
          <w:sz w:val="16"/>
          <w:szCs w:val="16"/>
        </w:rPr>
      </w:pPr>
      <w:r>
        <w:rPr>
          <w:rFonts w:cs="Times New Roman" w:ascii="Times New Roman" w:hAnsi="Times New Roman"/>
          <w:sz w:val="16"/>
          <w:szCs w:val="16"/>
        </w:rPr>
        <w:t>4. Ответственность сторон</w:t>
      </w:r>
    </w:p>
    <w:p>
      <w:pPr>
        <w:pStyle w:val="Normal"/>
        <w:jc w:val="both"/>
        <w:rPr>
          <w:rFonts w:ascii="Times New Roman" w:hAnsi="Times New Roman" w:cs="Times New Roman"/>
          <w:sz w:val="16"/>
          <w:szCs w:val="16"/>
        </w:rPr>
      </w:pPr>
      <w:r>
        <w:rPr>
          <w:rFonts w:cs="Times New Roman" w:ascii="Times New Roman" w:hAnsi="Times New Roman"/>
          <w:sz w:val="16"/>
          <w:szCs w:val="16"/>
        </w:rPr>
        <w:t>4.1.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России.</w:t>
      </w:r>
    </w:p>
    <w:p>
      <w:pPr>
        <w:pStyle w:val="Normal"/>
        <w:ind w:firstLine="624"/>
        <w:jc w:val="center"/>
        <w:rPr>
          <w:rFonts w:ascii="Times New Roman" w:hAnsi="Times New Roman" w:cs="Times New Roman"/>
          <w:sz w:val="16"/>
          <w:szCs w:val="16"/>
        </w:rPr>
      </w:pPr>
      <w:r>
        <w:rPr>
          <w:rFonts w:cs="Times New Roman" w:ascii="Times New Roman" w:hAnsi="Times New Roman"/>
          <w:sz w:val="16"/>
          <w:szCs w:val="16"/>
        </w:rPr>
        <w:t>5. Порядок разрешения споров</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5.2.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выбранный сторонами для разрешения споров.</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ind w:firstLine="624"/>
        <w:jc w:val="center"/>
        <w:rPr>
          <w:rFonts w:ascii="Times New Roman" w:hAnsi="Times New Roman" w:cs="Times New Roman"/>
          <w:sz w:val="16"/>
          <w:szCs w:val="16"/>
        </w:rPr>
      </w:pPr>
      <w:r>
        <w:rPr>
          <w:rFonts w:cs="Times New Roman" w:ascii="Times New Roman" w:hAnsi="Times New Roman"/>
          <w:sz w:val="16"/>
          <w:szCs w:val="16"/>
        </w:rPr>
        <w:t>6. Заключительные положения</w:t>
      </w:r>
    </w:p>
    <w:p>
      <w:pPr>
        <w:pStyle w:val="Normal"/>
        <w:spacing w:lineRule="auto" w:line="240" w:before="0" w:after="0"/>
        <w:ind w:firstLine="624"/>
        <w:jc w:val="both"/>
        <w:rPr>
          <w:rFonts w:ascii="Times New Roman" w:hAnsi="Times New Roman" w:cs="Times New Roman"/>
          <w:sz w:val="16"/>
          <w:szCs w:val="16"/>
        </w:rPr>
      </w:pPr>
      <w:r>
        <w:rPr>
          <w:rFonts w:cs="Times New Roman" w:ascii="Times New Roman" w:hAnsi="Times New Roman"/>
          <w:sz w:val="16"/>
          <w:szCs w:val="16"/>
        </w:rPr>
        <w:t>6.1.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pPr>
        <w:pStyle w:val="Normal"/>
        <w:spacing w:lineRule="auto" w:line="240" w:before="0" w:after="0"/>
        <w:ind w:firstLine="624"/>
        <w:jc w:val="both"/>
        <w:rPr>
          <w:rFonts w:ascii="Times New Roman" w:hAnsi="Times New Roman" w:cs="Times New Roman"/>
          <w:sz w:val="16"/>
          <w:szCs w:val="16"/>
        </w:rPr>
      </w:pPr>
      <w:r>
        <w:rPr>
          <w:rFonts w:cs="Times New Roman" w:ascii="Times New Roman" w:hAnsi="Times New Roman"/>
          <w:sz w:val="16"/>
          <w:szCs w:val="16"/>
        </w:rPr>
        <w:t>6.2.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t>Адреса и банковские реквизиты сторон</w:t>
      </w:r>
    </w:p>
    <w:p>
      <w:pPr>
        <w:pStyle w:val="Normal"/>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bl>
      <w:tblPr>
        <w:tblW w:w="14709" w:type="dxa"/>
        <w:jc w:val="left"/>
        <w:tblInd w:w="-72" w:type="dxa"/>
        <w:tblBorders/>
        <w:tblCellMar>
          <w:top w:w="0" w:type="dxa"/>
          <w:left w:w="113" w:type="dxa"/>
          <w:bottom w:w="0" w:type="dxa"/>
          <w:right w:w="108" w:type="dxa"/>
        </w:tblCellMar>
        <w:tblLook w:noVBand="0" w:val="0000" w:noHBand="0" w:lastColumn="0" w:firstColumn="0" w:lastRow="0" w:firstRow="0"/>
      </w:tblPr>
      <w:tblGrid>
        <w:gridCol w:w="4839"/>
        <w:gridCol w:w="4935"/>
        <w:gridCol w:w="4935"/>
      </w:tblGrid>
      <w:tr>
        <w:trPr>
          <w:trHeight w:val="3675" w:hRule="atLeast"/>
        </w:trPr>
        <w:tc>
          <w:tcPr>
            <w:tcW w:w="4839" w:type="dxa"/>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Заказчик</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c>
          <w:tcPr>
            <w:tcW w:w="4935" w:type="dxa"/>
            <w:tcBorders/>
            <w:shd w:fill="auto" w:val="clear"/>
          </w:tcPr>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Исполнитель</w:t>
            </w:r>
          </w:p>
          <w:p>
            <w:pPr>
              <w:pStyle w:val="Normal"/>
              <w:spacing w:lineRule="auto" w:line="240" w:before="0" w:after="0"/>
              <w:ind w:left="1416" w:hanging="1416"/>
              <w:jc w:val="right"/>
              <w:rPr>
                <w:rFonts w:ascii="Times New Roman" w:hAnsi="Times New Roman" w:cs="Times New Roman"/>
                <w:sz w:val="16"/>
                <w:szCs w:val="16"/>
              </w:rPr>
            </w:pPr>
            <w:r>
              <w:rPr>
                <w:rFonts w:cs="Times New Roman" w:ascii="Times New Roman" w:hAnsi="Times New Roman"/>
                <w:sz w:val="16"/>
                <w:szCs w:val="16"/>
              </w:rPr>
              <w:t>МБУ КДЦ «Мир»</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г.Тамбов,</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ул. Гастелло/Ванина, д. 65А/1</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тел. 44-12-83</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р/с № 40701810168501000092</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ИНН: 6833011833 КПП: 682901001</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УФК по Тамбовской области</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(МБУ «КДЦ «Мир» л/сч. 20646У76170)</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Отделение Тамбов</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БИК: 046850001</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КБК 00000000000000000130</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Директор</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__________________   Н.А. Лазина</w:t>
            </w:r>
          </w:p>
        </w:tc>
        <w:tc>
          <w:tcPr>
            <w:tcW w:w="4935" w:type="dxa"/>
            <w:tcBorders/>
            <w:shd w:fill="auto" w:val="clear"/>
          </w:tcPr>
          <w:p>
            <w:pPr>
              <w:pStyle w:val="Normal"/>
              <w:jc w:val="center"/>
              <w:rPr>
                <w:rFonts w:ascii="Times New Roman" w:hAnsi="Times New Roman" w:cs="Times New Roman"/>
                <w:sz w:val="16"/>
                <w:szCs w:val="16"/>
              </w:rPr>
            </w:pPr>
            <w:r>
              <w:rPr>
                <w:rFonts w:cs="Times New Roman" w:ascii="Times New Roman" w:hAnsi="Times New Roman"/>
                <w:sz w:val="16"/>
                <w:szCs w:val="16"/>
              </w:rPr>
            </w:r>
          </w:p>
        </w:tc>
      </w:tr>
    </w:tbl>
    <w:p>
      <w:pPr>
        <w:pStyle w:val="Normal"/>
        <w:spacing w:lineRule="auto" w:line="240" w:before="0" w:after="0"/>
        <w:rPr>
          <w:rFonts w:ascii="Times New Roman" w:hAnsi="Times New Roman" w:cs="Times New Roman"/>
          <w:i/>
          <w:i/>
          <w:color w:val="00000A"/>
          <w:szCs w:val="24"/>
        </w:rPr>
      </w:pPr>
      <w:r>
        <w:rPr>
          <w:rFonts w:cs="Times New Roman" w:ascii="Times New Roman" w:hAnsi="Times New Roman"/>
          <w:i/>
          <w:color w:val="00000A"/>
          <w:szCs w:val="24"/>
        </w:rPr>
      </w:r>
    </w:p>
    <w:p>
      <w:pPr>
        <w:pStyle w:val="Normal"/>
        <w:spacing w:lineRule="auto" w:line="240" w:before="0" w:after="0"/>
        <w:jc w:val="right"/>
        <w:rPr>
          <w:rFonts w:ascii="Times New Roman" w:hAnsi="Times New Roman" w:cs="Times New Roman"/>
          <w:i/>
          <w:i/>
          <w:color w:val="00000A"/>
          <w:szCs w:val="24"/>
        </w:rPr>
      </w:pPr>
      <w:r>
        <w:rPr>
          <w:rFonts w:cs="Times New Roman" w:ascii="Times New Roman" w:hAnsi="Times New Roman"/>
          <w:i/>
          <w:color w:val="00000A"/>
          <w:szCs w:val="24"/>
        </w:rPr>
        <w:t>Приложение № 1</w:t>
      </w:r>
    </w:p>
    <w:p>
      <w:pPr>
        <w:pStyle w:val="Normal"/>
        <w:spacing w:lineRule="auto" w:line="240" w:before="0" w:after="0"/>
        <w:jc w:val="center"/>
        <w:rPr>
          <w:rFonts w:ascii="Times New Roman" w:hAnsi="Times New Roman" w:cs="Times New Roman"/>
          <w:color w:val="00000A"/>
          <w:sz w:val="16"/>
          <w:szCs w:val="16"/>
        </w:rPr>
      </w:pPr>
      <w:r>
        <w:rPr>
          <w:rFonts w:cs="Times New Roman" w:ascii="Times New Roman" w:hAnsi="Times New Roman"/>
          <w:color w:val="00000A"/>
          <w:sz w:val="16"/>
          <w:szCs w:val="16"/>
        </w:rPr>
      </w:r>
    </w:p>
    <w:p>
      <w:pPr>
        <w:pStyle w:val="Normal"/>
        <w:spacing w:lineRule="auto" w:line="240" w:before="0" w:after="0"/>
        <w:jc w:val="center"/>
        <w:rPr>
          <w:rFonts w:ascii="Times New Roman" w:hAnsi="Times New Roman" w:cs="Times New Roman"/>
          <w:color w:val="00000A"/>
          <w:sz w:val="16"/>
          <w:szCs w:val="16"/>
        </w:rPr>
      </w:pPr>
      <w:r>
        <w:rPr>
          <w:rFonts w:cs="Times New Roman" w:ascii="Times New Roman" w:hAnsi="Times New Roman"/>
          <w:color w:val="00000A"/>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color w:val="00000A"/>
          <w:sz w:val="16"/>
          <w:szCs w:val="16"/>
        </w:rPr>
        <w:t>Договор оказания культурно-досуговых   услуг</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both"/>
        <w:rPr>
          <w:sz w:val="16"/>
          <w:szCs w:val="16"/>
        </w:rPr>
      </w:pPr>
      <w:r>
        <w:rPr>
          <w:rFonts w:cs="Times New Roman" w:ascii="Times New Roman" w:hAnsi="Times New Roman"/>
          <w:sz w:val="16"/>
          <w:szCs w:val="16"/>
        </w:rPr>
        <w:t>г. Тамбов                                                                                                                                                                               «____» _____________ 20</w:t>
      </w:r>
    </w:p>
    <w:p>
      <w:pPr>
        <w:pStyle w:val="1"/>
        <w:spacing w:lineRule="auto" w:line="240"/>
        <w:rPr>
          <w:sz w:val="16"/>
          <w:szCs w:val="16"/>
          <w:lang w:val="ru-RU"/>
        </w:rPr>
      </w:pPr>
      <w:r>
        <w:rPr>
          <w:sz w:val="16"/>
          <w:szCs w:val="16"/>
          <w:lang w:val="ru-RU"/>
        </w:rPr>
      </w:r>
    </w:p>
    <w:p>
      <w:pPr>
        <w:pStyle w:val="1"/>
        <w:spacing w:lineRule="auto" w:line="240"/>
        <w:ind w:firstLine="708"/>
        <w:rPr>
          <w:sz w:val="16"/>
          <w:szCs w:val="16"/>
          <w:lang w:val="ru-RU"/>
        </w:rPr>
      </w:pPr>
      <w:r>
        <w:rPr>
          <w:sz w:val="16"/>
          <w:szCs w:val="16"/>
          <w:lang w:val="ru-RU"/>
        </w:rPr>
        <w:t>Муниципальное бюджетное учреждение «Культурно-досуговый центр «Мир», именуемый в дальнейшем «Исполнитель» в лице директора Лазиной Наталии Анатольевны, действующего на основании Устава с одной стороны, и _____________________________________________________________________________________</w:t>
      </w:r>
    </w:p>
    <w:p>
      <w:pPr>
        <w:pStyle w:val="1"/>
        <w:spacing w:lineRule="auto" w:line="240"/>
        <w:jc w:val="center"/>
        <w:rPr>
          <w:sz w:val="16"/>
          <w:szCs w:val="16"/>
          <w:lang w:val="ru-RU"/>
        </w:rPr>
      </w:pPr>
      <w:r>
        <w:rPr>
          <w:sz w:val="16"/>
          <w:szCs w:val="16"/>
          <w:lang w:val="ru-RU"/>
        </w:rPr>
        <w:t xml:space="preserve">(Ф.И.О. законного представителя) </w:t>
      </w:r>
    </w:p>
    <w:p>
      <w:pPr>
        <w:pStyle w:val="1"/>
        <w:spacing w:lineRule="auto" w:line="240"/>
        <w:jc w:val="center"/>
        <w:rPr>
          <w:sz w:val="16"/>
          <w:szCs w:val="16"/>
          <w:lang w:val="ru-RU"/>
        </w:rPr>
      </w:pPr>
      <w:r>
        <w:rPr>
          <w:sz w:val="16"/>
          <w:szCs w:val="16"/>
          <w:lang w:val="ru-RU"/>
        </w:rPr>
        <w:t xml:space="preserve">именуемый в дальнейшем «Заказчик», являющийся законным представителем _____________________________________ </w:t>
      </w:r>
    </w:p>
    <w:p>
      <w:pPr>
        <w:pStyle w:val="1"/>
        <w:spacing w:lineRule="auto" w:line="240"/>
        <w:jc w:val="center"/>
        <w:rPr>
          <w:sz w:val="16"/>
          <w:szCs w:val="16"/>
          <w:lang w:val="ru-RU"/>
        </w:rPr>
      </w:pPr>
      <w:r>
        <w:rPr>
          <w:sz w:val="16"/>
          <w:szCs w:val="16"/>
          <w:lang w:val="ru-RU"/>
        </w:rPr>
        <w:t xml:space="preserve">(Ф.И.О. ребенка, дата рождения) </w:t>
      </w:r>
    </w:p>
    <w:p>
      <w:pPr>
        <w:pStyle w:val="1"/>
        <w:spacing w:lineRule="auto" w:line="240"/>
        <w:rPr>
          <w:sz w:val="16"/>
          <w:szCs w:val="16"/>
          <w:lang w:val="ru-RU"/>
        </w:rPr>
      </w:pPr>
      <w:r>
        <w:rPr>
          <w:sz w:val="16"/>
          <w:szCs w:val="16"/>
          <w:lang w:val="ru-RU"/>
        </w:rPr>
        <w:t>с другой стороны, именуемый в дальнейшем «Участник клубного формирования», совместно именуемые Стороны, заключили настоящий договор о нижеследующем:</w:t>
      </w:r>
    </w:p>
    <w:p>
      <w:pPr>
        <w:pStyle w:val="1"/>
        <w:spacing w:lineRule="auto" w:line="240"/>
        <w:rPr>
          <w:sz w:val="16"/>
          <w:szCs w:val="16"/>
          <w:lang w:val="ru-RU"/>
        </w:rPr>
      </w:pPr>
      <w:r>
        <w:rPr>
          <w:sz w:val="16"/>
          <w:szCs w:val="16"/>
          <w:lang w:val="ru-RU"/>
        </w:rPr>
      </w:r>
    </w:p>
    <w:p>
      <w:pPr>
        <w:pStyle w:val="ListParagraph"/>
        <w:numPr>
          <w:ilvl w:val="0"/>
          <w:numId w:val="11"/>
        </w:numPr>
        <w:suppressAutoHyphens w:val="tru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Предмет Договора</w:t>
      </w:r>
    </w:p>
    <w:p>
      <w:pPr>
        <w:pStyle w:val="Normal"/>
        <w:spacing w:lineRule="auto" w:line="240" w:before="0" w:after="0"/>
        <w:jc w:val="both"/>
        <w:rPr>
          <w:sz w:val="16"/>
          <w:szCs w:val="16"/>
        </w:rPr>
      </w:pPr>
      <w:r>
        <w:rPr>
          <w:rFonts w:cs="Times New Roman" w:ascii="Times New Roman" w:hAnsi="Times New Roman"/>
          <w:sz w:val="16"/>
          <w:szCs w:val="16"/>
        </w:rPr>
        <w:t>1.1. Исполнитель обязуется организовать и предоставить культурно-досуговую услугу- занятия в Клубном формировании Исполнителя — спортивной секции «Теннис», группа____,  (далее Услуга), а Заказчик обязуется принять и оплатить Услугу, предоставленную Участнику клубного формирования (далее Участник) в объеме:</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bl>
      <w:tblPr>
        <w:tblStyle w:val="a6"/>
        <w:tblW w:w="9313" w:type="dxa"/>
        <w:jc w:val="left"/>
        <w:tblInd w:w="33" w:type="dxa"/>
        <w:tblCellMar>
          <w:top w:w="0" w:type="dxa"/>
          <w:left w:w="33" w:type="dxa"/>
          <w:bottom w:w="0" w:type="dxa"/>
          <w:right w:w="108" w:type="dxa"/>
        </w:tblCellMar>
        <w:tblLook w:noVBand="1" w:val="04a0" w:noHBand="0" w:lastColumn="0" w:firstColumn="1" w:lastRow="0" w:firstRow="1"/>
      </w:tblPr>
      <w:tblGrid>
        <w:gridCol w:w="3343"/>
        <w:gridCol w:w="3898"/>
        <w:gridCol w:w="2072"/>
      </w:tblGrid>
      <w:tr>
        <w:trPr>
          <w:trHeight w:val="238" w:hRule="atLeast"/>
        </w:trPr>
        <w:tc>
          <w:tcPr>
            <w:tcW w:w="3343" w:type="dxa"/>
            <w:tcBorders/>
            <w:shd w:color="auto" w:fill="auto" w:val="clear"/>
            <w:tcMar>
              <w:left w:w="33" w:type="dxa"/>
            </w:tcMar>
          </w:tcPr>
          <w:p>
            <w:pPr>
              <w:pStyle w:val="Normal"/>
              <w:spacing w:lineRule="auto" w:line="240" w:before="0" w:after="0"/>
              <w:jc w:val="center"/>
              <w:rPr>
                <w:rFonts w:ascii="Times New Roman" w:hAnsi="Times New Roman" w:cs="Times New Roman"/>
                <w:sz w:val="16"/>
                <w:szCs w:val="16"/>
              </w:rPr>
            </w:pPr>
            <w:r>
              <w:rPr>
                <w:rFonts w:eastAsia="" w:cs="Times New Roman" w:ascii="Times New Roman" w:hAnsi="Times New Roman"/>
                <w:color w:val="00000A"/>
                <w:sz w:val="16"/>
                <w:szCs w:val="16"/>
              </w:rPr>
              <w:t>Количество занятий в неделю</w:t>
            </w:r>
          </w:p>
        </w:tc>
        <w:tc>
          <w:tcPr>
            <w:tcW w:w="3898" w:type="dxa"/>
            <w:tcBorders/>
            <w:shd w:color="auto" w:fill="auto" w:val="clear"/>
            <w:tcMar>
              <w:left w:w="33" w:type="dxa"/>
            </w:tcMar>
          </w:tcPr>
          <w:p>
            <w:pPr>
              <w:pStyle w:val="Normal"/>
              <w:spacing w:lineRule="auto" w:line="240" w:before="0" w:after="0"/>
              <w:jc w:val="center"/>
              <w:rPr>
                <w:rFonts w:ascii="Times New Roman" w:hAnsi="Times New Roman" w:cs="Times New Roman"/>
                <w:sz w:val="16"/>
                <w:szCs w:val="16"/>
              </w:rPr>
            </w:pPr>
            <w:r>
              <w:rPr>
                <w:rFonts w:eastAsia="" w:cs="Times New Roman" w:ascii="Times New Roman" w:hAnsi="Times New Roman"/>
                <w:color w:val="00000A"/>
                <w:sz w:val="16"/>
                <w:szCs w:val="16"/>
              </w:rPr>
              <w:t>Продолжительность занятий, минут</w:t>
            </w:r>
          </w:p>
        </w:tc>
        <w:tc>
          <w:tcPr>
            <w:tcW w:w="2072" w:type="dxa"/>
            <w:tcBorders/>
            <w:shd w:color="auto" w:fill="auto" w:val="clear"/>
            <w:tcMar>
              <w:left w:w="33" w:type="dxa"/>
            </w:tcMar>
          </w:tcPr>
          <w:p>
            <w:pPr>
              <w:pStyle w:val="Normal"/>
              <w:spacing w:lineRule="auto" w:line="240" w:before="0" w:after="0"/>
              <w:jc w:val="center"/>
              <w:rPr>
                <w:rFonts w:ascii="Times New Roman" w:hAnsi="Times New Roman" w:cs="Times New Roman"/>
                <w:sz w:val="16"/>
                <w:szCs w:val="16"/>
              </w:rPr>
            </w:pPr>
            <w:r>
              <w:rPr>
                <w:rFonts w:eastAsia="" w:cs="Times New Roman" w:ascii="Times New Roman" w:hAnsi="Times New Roman"/>
                <w:color w:val="00000A"/>
                <w:sz w:val="16"/>
                <w:szCs w:val="16"/>
              </w:rPr>
              <w:t>Форма предоставления услуги</w:t>
            </w:r>
          </w:p>
        </w:tc>
      </w:tr>
      <w:tr>
        <w:trPr>
          <w:trHeight w:val="256" w:hRule="atLeast"/>
        </w:trPr>
        <w:tc>
          <w:tcPr>
            <w:tcW w:w="3343" w:type="dxa"/>
            <w:tcBorders/>
            <w:shd w:color="auto" w:fill="auto" w:val="clear"/>
            <w:tcMar>
              <w:left w:w="33" w:type="dxa"/>
            </w:tcMar>
          </w:tcPr>
          <w:p>
            <w:pPr>
              <w:pStyle w:val="Normal"/>
              <w:spacing w:lineRule="auto" w:line="240" w:before="0" w:after="0"/>
              <w:jc w:val="center"/>
              <w:rPr>
                <w:rFonts w:eastAsia="" w:eastAsiaTheme="minorEastAsia"/>
                <w:sz w:val="16"/>
                <w:szCs w:val="16"/>
              </w:rPr>
            </w:pPr>
            <w:r>
              <w:rPr>
                <w:rFonts w:eastAsia="" w:eastAsiaTheme="minorEastAsia"/>
                <w:sz w:val="16"/>
                <w:szCs w:val="16"/>
              </w:rPr>
            </w:r>
          </w:p>
        </w:tc>
        <w:tc>
          <w:tcPr>
            <w:tcW w:w="3898" w:type="dxa"/>
            <w:tcBorders/>
            <w:shd w:color="auto" w:fill="auto" w:val="clear"/>
            <w:tcMar>
              <w:left w:w="33" w:type="dxa"/>
            </w:tcMar>
          </w:tcPr>
          <w:p>
            <w:pPr>
              <w:pStyle w:val="Normal"/>
              <w:spacing w:lineRule="auto" w:line="240" w:before="0" w:after="0"/>
              <w:jc w:val="center"/>
              <w:rPr>
                <w:rFonts w:ascii="Times New Roman" w:hAnsi="Times New Roman" w:eastAsia="" w:cs="Times New Roman" w:eastAsiaTheme="minorEastAsia"/>
                <w:sz w:val="16"/>
                <w:szCs w:val="16"/>
              </w:rPr>
            </w:pPr>
            <w:r>
              <w:rPr>
                <w:rFonts w:eastAsia="" w:cs="Times New Roman" w:eastAsiaTheme="minorEastAsia" w:ascii="Times New Roman" w:hAnsi="Times New Roman"/>
                <w:sz w:val="16"/>
                <w:szCs w:val="16"/>
              </w:rPr>
            </w:r>
          </w:p>
        </w:tc>
        <w:tc>
          <w:tcPr>
            <w:tcW w:w="2072" w:type="dxa"/>
            <w:tcBorders/>
            <w:shd w:color="auto" w:fill="auto" w:val="clear"/>
            <w:tcMar>
              <w:left w:w="33" w:type="dxa"/>
            </w:tcMar>
          </w:tcPr>
          <w:p>
            <w:pPr>
              <w:pStyle w:val="Normal"/>
              <w:spacing w:lineRule="auto" w:line="240" w:before="0" w:after="0"/>
              <w:jc w:val="center"/>
              <w:rPr>
                <w:rFonts w:eastAsia="" w:eastAsiaTheme="minorEastAsia"/>
                <w:sz w:val="16"/>
                <w:szCs w:val="16"/>
              </w:rPr>
            </w:pPr>
            <w:r>
              <w:rPr>
                <w:rFonts w:eastAsia="" w:eastAsiaTheme="minorEastAsia"/>
                <w:sz w:val="16"/>
                <w:szCs w:val="16"/>
              </w:rPr>
            </w:r>
          </w:p>
        </w:tc>
      </w:tr>
    </w:tbl>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1.2. Место предоставления услуги: г. Тамбов, ул. Новикова-Прибоя, д.53, кор.1./ г. Тамбов, ул. Бастионная, д.57 </w:t>
      </w:r>
    </w:p>
    <w:p>
      <w:pPr>
        <w:pStyle w:val="Normal"/>
        <w:spacing w:lineRule="auto" w:line="240" w:before="0" w:after="0"/>
        <w:jc w:val="both"/>
        <w:rPr>
          <w:sz w:val="16"/>
          <w:szCs w:val="16"/>
        </w:rPr>
      </w:pPr>
      <w:r>
        <w:rPr>
          <w:rFonts w:cs="Times New Roman" w:ascii="Times New Roman" w:hAnsi="Times New Roman"/>
          <w:sz w:val="16"/>
          <w:szCs w:val="16"/>
        </w:rPr>
        <w:t>1.3. Срок предоставления услуги:  с__________________________по__________________________</w:t>
      </w:r>
    </w:p>
    <w:p>
      <w:pPr>
        <w:pStyle w:val="Normal"/>
        <w:spacing w:lineRule="auto" w:line="240" w:before="0" w:after="0"/>
        <w:jc w:val="both"/>
        <w:rPr>
          <w:rFonts w:ascii="Times New Roman" w:hAnsi="Times New Roman" w:cs="Times New Roman"/>
          <w:sz w:val="12"/>
          <w:szCs w:val="12"/>
        </w:rPr>
      </w:pPr>
      <w:r>
        <w:rPr>
          <w:rFonts w:cs="Times New Roman" w:ascii="Times New Roman" w:hAnsi="Times New Roman"/>
          <w:sz w:val="12"/>
          <w:szCs w:val="12"/>
        </w:rPr>
      </w:r>
    </w:p>
    <w:p>
      <w:pPr>
        <w:pStyle w:val="ListParagraph"/>
        <w:numPr>
          <w:ilvl w:val="0"/>
          <w:numId w:val="11"/>
        </w:numPr>
        <w:suppressAutoHyphens w:val="tru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Порядок посещения занятий</w:t>
      </w:r>
    </w:p>
    <w:p>
      <w:pPr>
        <w:pStyle w:val="Normal"/>
        <w:spacing w:lineRule="auto" w:line="240" w:before="0" w:after="0"/>
        <w:jc w:val="both"/>
        <w:rPr>
          <w:sz w:val="16"/>
          <w:szCs w:val="16"/>
        </w:rPr>
      </w:pPr>
      <w:r>
        <w:rPr>
          <w:rFonts w:cs="Times New Roman" w:ascii="Times New Roman" w:hAnsi="Times New Roman"/>
          <w:sz w:val="16"/>
          <w:szCs w:val="16"/>
        </w:rPr>
        <w:t xml:space="preserve">2.1. Ежемесячно Участнику/Заказчику предоставляется Услуга - посещение занятий в Клубном формировании в объеме, </w:t>
      </w:r>
      <w:r>
        <w:rPr>
          <w:rFonts w:cs="Times New Roman" w:ascii="Times New Roman" w:hAnsi="Times New Roman"/>
          <w:color w:val="00000A"/>
          <w:sz w:val="16"/>
          <w:szCs w:val="16"/>
        </w:rPr>
        <w:t>указанном в п.1.1. настоящего Договора, в соответствии с расписанием Группы.</w:t>
      </w:r>
    </w:p>
    <w:p>
      <w:pPr>
        <w:pStyle w:val="Normal"/>
        <w:spacing w:lineRule="auto" w:line="240" w:before="0" w:after="0"/>
        <w:jc w:val="both"/>
        <w:rPr>
          <w:sz w:val="16"/>
          <w:szCs w:val="16"/>
        </w:rPr>
      </w:pPr>
      <w:r>
        <w:rPr>
          <w:rFonts w:cs="Times New Roman" w:ascii="Times New Roman" w:hAnsi="Times New Roman"/>
          <w:color w:val="00000A"/>
          <w:sz w:val="16"/>
          <w:szCs w:val="16"/>
        </w:rPr>
        <w:t xml:space="preserve">2.2. Пропущенные Участником/Заказчиком занятия без уважительной причины, не переносятся на другие дни и перерасчет стоимости оплаченных услуг не производится. </w:t>
      </w:r>
    </w:p>
    <w:p>
      <w:pPr>
        <w:pStyle w:val="Normal"/>
        <w:spacing w:lineRule="auto" w:line="240" w:before="0" w:after="0"/>
        <w:jc w:val="both"/>
        <w:rPr>
          <w:sz w:val="16"/>
          <w:szCs w:val="16"/>
        </w:rPr>
      </w:pPr>
      <w:r>
        <w:rPr>
          <w:rFonts w:cs="Times New Roman" w:ascii="Times New Roman" w:hAnsi="Times New Roman"/>
          <w:color w:val="00000A"/>
          <w:sz w:val="16"/>
          <w:szCs w:val="16"/>
        </w:rPr>
        <w:t>2.3. Исполнитель имеет право устанавливать и изменять расписание</w:t>
      </w:r>
      <w:r>
        <w:rPr>
          <w:rFonts w:cs="Times New Roman" w:ascii="Times New Roman" w:hAnsi="Times New Roman"/>
          <w:sz w:val="16"/>
          <w:szCs w:val="16"/>
        </w:rPr>
        <w:t xml:space="preserve"> занятий Клубного формирования, переносить занятие Клубного формирования на другое время, в связи с производственной необходимостью с предупреждением Участника/Заказчика не менее чем за 2 (два) календарных дня, заменять руководителя Клубного формирования в случае его болезни. В этом случае занятие будет считаться проведенным, а услуга – оказанной.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2.4. В случае отсутствия оплаты услуг, Исполнитель имеет право отстранить Участника от занятий до погашения задолженности, уведомив об этом Заказчика за 3 (три) календарных дня до начала занятий. </w:t>
      </w:r>
    </w:p>
    <w:p>
      <w:pPr>
        <w:pStyle w:val="Normal"/>
        <w:spacing w:lineRule="auto" w:line="240" w:before="0" w:after="0"/>
        <w:jc w:val="both"/>
        <w:rPr>
          <w:sz w:val="16"/>
          <w:szCs w:val="16"/>
        </w:rPr>
      </w:pPr>
      <w:r>
        <w:rPr>
          <w:rFonts w:cs="Times New Roman" w:ascii="Times New Roman" w:hAnsi="Times New Roman"/>
          <w:sz w:val="16"/>
          <w:szCs w:val="16"/>
        </w:rPr>
        <w:t xml:space="preserve">2.5. Если занятия Клубного формирования предполагают наличие физических нагрузок, Участник/Заказчик предоставляет справку медицинского учреждения о состоянии здоровья. </w:t>
      </w:r>
    </w:p>
    <w:p>
      <w:pPr>
        <w:pStyle w:val="Normal"/>
        <w:spacing w:lineRule="auto" w:line="240" w:before="0" w:after="0"/>
        <w:jc w:val="both"/>
        <w:rPr>
          <w:sz w:val="16"/>
          <w:szCs w:val="16"/>
        </w:rPr>
      </w:pPr>
      <w:r>
        <w:rPr>
          <w:rFonts w:cs="Times New Roman" w:ascii="Times New Roman" w:hAnsi="Times New Roman"/>
          <w:sz w:val="16"/>
          <w:szCs w:val="16"/>
        </w:rPr>
        <w:t>2.6. В приёме в Клубное формирование может быть отказано по следующим основаниям:</w:t>
      </w:r>
    </w:p>
    <w:p>
      <w:pPr>
        <w:pStyle w:val="Normal"/>
        <w:spacing w:lineRule="auto" w:line="240" w:before="0" w:after="0"/>
        <w:jc w:val="both"/>
        <w:rPr>
          <w:sz w:val="16"/>
          <w:szCs w:val="16"/>
        </w:rPr>
      </w:pPr>
      <w:r>
        <w:rPr>
          <w:rFonts w:eastAsia="Symbol" w:cs="Symbol" w:ascii="Symbol" w:hAnsi="Symbol"/>
          <w:sz w:val="16"/>
          <w:szCs w:val="16"/>
        </w:rPr>
        <w:t></w:t>
      </w:r>
      <w:r>
        <w:rPr>
          <w:rFonts w:cs="Times New Roman" w:ascii="Times New Roman" w:hAnsi="Times New Roman"/>
          <w:sz w:val="16"/>
          <w:szCs w:val="16"/>
        </w:rPr>
        <w:t xml:space="preserve"> </w:t>
      </w:r>
      <w:r>
        <w:rPr>
          <w:rFonts w:cs="Times New Roman" w:ascii="Times New Roman" w:hAnsi="Times New Roman"/>
          <w:sz w:val="16"/>
          <w:szCs w:val="16"/>
        </w:rPr>
        <w:t>медицинским противопоказаниям;</w:t>
      </w:r>
    </w:p>
    <w:p>
      <w:pPr>
        <w:pStyle w:val="Normal"/>
        <w:spacing w:lineRule="auto" w:line="240" w:before="0" w:after="0"/>
        <w:jc w:val="both"/>
        <w:rPr>
          <w:sz w:val="16"/>
          <w:szCs w:val="16"/>
        </w:rPr>
      </w:pPr>
      <w:r>
        <w:rPr>
          <w:rFonts w:eastAsia="Symbol" w:cs="Symbol" w:ascii="Symbol" w:hAnsi="Symbol"/>
          <w:sz w:val="16"/>
          <w:szCs w:val="16"/>
        </w:rPr>
        <w:t></w:t>
      </w:r>
      <w:r>
        <w:rPr>
          <w:rFonts w:cs="Times New Roman" w:ascii="Times New Roman" w:hAnsi="Times New Roman"/>
          <w:sz w:val="16"/>
          <w:szCs w:val="16"/>
        </w:rPr>
        <w:t xml:space="preserve"> </w:t>
      </w:r>
      <w:r>
        <w:rPr>
          <w:rFonts w:cs="Times New Roman" w:ascii="Times New Roman" w:hAnsi="Times New Roman"/>
          <w:sz w:val="16"/>
          <w:szCs w:val="16"/>
        </w:rPr>
        <w:t>несоответствия возрастному ограничению участников данного Клубного формирования;</w:t>
      </w:r>
    </w:p>
    <w:p>
      <w:pPr>
        <w:pStyle w:val="Normal"/>
        <w:spacing w:lineRule="auto" w:line="240" w:before="0" w:after="0"/>
        <w:jc w:val="both"/>
        <w:rPr>
          <w:sz w:val="16"/>
          <w:szCs w:val="16"/>
        </w:rPr>
      </w:pPr>
      <w:r>
        <w:rPr>
          <w:rFonts w:eastAsia="Symbol" w:cs="Symbol" w:ascii="Symbol" w:hAnsi="Symbol"/>
          <w:sz w:val="16"/>
          <w:szCs w:val="16"/>
        </w:rPr>
        <w:t></w:t>
      </w:r>
      <w:r>
        <w:rPr>
          <w:rFonts w:cs="Times New Roman" w:ascii="Times New Roman" w:hAnsi="Times New Roman"/>
          <w:sz w:val="16"/>
          <w:szCs w:val="16"/>
        </w:rPr>
        <w:t xml:space="preserve"> </w:t>
      </w:r>
      <w:r>
        <w:rPr>
          <w:rFonts w:cs="Times New Roman" w:ascii="Times New Roman" w:hAnsi="Times New Roman"/>
          <w:sz w:val="16"/>
          <w:szCs w:val="16"/>
        </w:rPr>
        <w:t>отсутствия свободных мест в данном Клубном формировании.</w:t>
      </w:r>
    </w:p>
    <w:p>
      <w:pPr>
        <w:pStyle w:val="Normal"/>
        <w:spacing w:lineRule="auto" w:line="240" w:before="0" w:after="0"/>
        <w:jc w:val="both"/>
        <w:rPr>
          <w:sz w:val="16"/>
          <w:szCs w:val="16"/>
        </w:rPr>
      </w:pPr>
      <w:r>
        <w:rPr>
          <w:rFonts w:cs="Times New Roman" w:ascii="Times New Roman" w:hAnsi="Times New Roman"/>
          <w:sz w:val="16"/>
          <w:szCs w:val="16"/>
        </w:rPr>
        <w:t>2.7. При подозрении на наличие у Участника острого и (или) хронического инфекционного заболевания, посещение Клубного формирования запрещается. При несоблюдении данного правила, Руководитель Клубного формирования оставляет за собой право временно отстранить Участника от посещений занятий до полного выздоровления.</w:t>
      </w:r>
    </w:p>
    <w:p>
      <w:pPr>
        <w:pStyle w:val="Normal"/>
        <w:spacing w:lineRule="auto" w:line="240" w:before="0" w:after="0"/>
        <w:jc w:val="both"/>
        <w:rPr>
          <w:rFonts w:ascii="Times New Roman" w:hAnsi="Times New Roman" w:cs="Times New Roman"/>
          <w:sz w:val="12"/>
          <w:szCs w:val="12"/>
        </w:rPr>
      </w:pPr>
      <w:r>
        <w:rPr>
          <w:rFonts w:cs="Times New Roman" w:ascii="Times New Roman" w:hAnsi="Times New Roman"/>
          <w:sz w:val="12"/>
          <w:szCs w:val="12"/>
        </w:rPr>
      </w:r>
    </w:p>
    <w:p>
      <w:pPr>
        <w:pStyle w:val="ListParagraph"/>
        <w:numPr>
          <w:ilvl w:val="0"/>
          <w:numId w:val="11"/>
        </w:numPr>
        <w:suppressAutoHyphens w:val="tru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Права сторон</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3.1.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p>
    <w:p>
      <w:pPr>
        <w:pStyle w:val="ListParagraph"/>
        <w:numPr>
          <w:ilvl w:val="1"/>
          <w:numId w:val="8"/>
        </w:numPr>
        <w:suppressAutoHyphens w:val="true"/>
        <w:spacing w:lineRule="auto" w:line="240" w:before="0" w:after="0"/>
        <w:contextualSpacing/>
        <w:jc w:val="both"/>
        <w:rPr>
          <w:sz w:val="16"/>
          <w:szCs w:val="16"/>
        </w:rPr>
      </w:pPr>
      <w:r>
        <w:rPr>
          <w:rFonts w:cs="Times New Roman" w:ascii="Times New Roman" w:hAnsi="Times New Roman"/>
          <w:sz w:val="16"/>
          <w:szCs w:val="16"/>
        </w:rPr>
        <w:t>Заказчик имеет право получать информацию о творческом развитии Участника Клубного</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формирования.</w:t>
      </w:r>
    </w:p>
    <w:p>
      <w:pPr>
        <w:pStyle w:val="Normal"/>
        <w:spacing w:lineRule="auto" w:line="240" w:before="0" w:after="0"/>
        <w:jc w:val="both"/>
        <w:rPr>
          <w:sz w:val="16"/>
          <w:szCs w:val="16"/>
        </w:rPr>
      </w:pPr>
      <w:r>
        <w:rPr>
          <w:rFonts w:cs="Times New Roman" w:ascii="Times New Roman" w:hAnsi="Times New Roman"/>
          <w:sz w:val="16"/>
          <w:szCs w:val="16"/>
        </w:rPr>
        <w:t>3.3. Заказчик имеет преимущественное право на заключение Договора на новый срок в течении 14 (четырнадцати) календарных дней с момента окончания предыдущего, в случае надлежащего исполнения своих обязательств по предшествующим Договорам.</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3.4. Исполнитель имеет право предложить Заказчику принять участие в городских, областных, межрегиональных и т.д. конкурсах, фестивалях, за счёт средств Заказчика.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3.5. Исполнитель вправе привлекать Заказчика, с его согласия, к участию в культурно-досуговой деятельности Исполнителя.</w:t>
      </w:r>
    </w:p>
    <w:p>
      <w:pPr>
        <w:pStyle w:val="Normal"/>
        <w:spacing w:lineRule="auto" w:line="240" w:before="0" w:after="0"/>
        <w:jc w:val="both"/>
        <w:rPr>
          <w:rFonts w:ascii="Times New Roman" w:hAnsi="Times New Roman" w:cs="Times New Roman"/>
          <w:sz w:val="12"/>
          <w:szCs w:val="12"/>
        </w:rPr>
      </w:pPr>
      <w:r>
        <w:rPr>
          <w:rFonts w:cs="Times New Roman" w:ascii="Times New Roman" w:hAnsi="Times New Roman"/>
          <w:sz w:val="12"/>
          <w:szCs w:val="12"/>
        </w:rPr>
      </w:r>
    </w:p>
    <w:p>
      <w:pPr>
        <w:pStyle w:val="ListParagraph"/>
        <w:numPr>
          <w:ilvl w:val="0"/>
          <w:numId w:val="8"/>
        </w:numPr>
        <w:suppressAutoHyphens w:val="true"/>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t>Обязанности Сторон</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4.1. Исполнитель обязан:</w:t>
      </w:r>
    </w:p>
    <w:p>
      <w:pPr>
        <w:pStyle w:val="Normal"/>
        <w:spacing w:lineRule="auto" w:line="240" w:before="0" w:after="0"/>
        <w:jc w:val="both"/>
        <w:rPr>
          <w:sz w:val="16"/>
          <w:szCs w:val="16"/>
        </w:rPr>
      </w:pPr>
      <w:r>
        <w:rPr>
          <w:rFonts w:cs="Times New Roman" w:ascii="Times New Roman" w:hAnsi="Times New Roman"/>
          <w:sz w:val="16"/>
          <w:szCs w:val="16"/>
        </w:rPr>
        <w:t>4.1.1. Организовать и обеспечить надлежащее исполнение Услуг. Услуги оказываются в соответствии с программой и творческим планом Клубного формирования.</w:t>
      </w:r>
    </w:p>
    <w:p>
      <w:pPr>
        <w:pStyle w:val="Normal"/>
        <w:tabs>
          <w:tab w:val="left" w:pos="709" w:leader="none"/>
        </w:tabs>
        <w:spacing w:lineRule="auto" w:line="240" w:before="0" w:after="0"/>
        <w:jc w:val="both"/>
        <w:rPr>
          <w:sz w:val="16"/>
          <w:szCs w:val="16"/>
        </w:rPr>
      </w:pPr>
      <w:r>
        <w:rPr>
          <w:rFonts w:cs="Times New Roman" w:ascii="Times New Roman" w:hAnsi="Times New Roman"/>
          <w:sz w:val="16"/>
          <w:szCs w:val="16"/>
        </w:rPr>
        <w:t>4.1.2. Обеспечить помещение для проведения занятий, соответствующее санитарным и гигиеническим требованиям, оборудованное техническими средствами в соответствии с направлением Клубного формирования.</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4.1.3. Во время оказания Услуг, проявлять уважение к личности Участника, оберегать его от всех форм физического и психологического насилия, обеспечить условия укрепления нравственного, физического и психологического </w:t>
      </w:r>
      <w:r>
        <w:rPr>
          <w:rFonts w:cs="Times New Roman" w:ascii="Times New Roman" w:hAnsi="Times New Roman"/>
          <w:color w:val="00000A"/>
          <w:sz w:val="16"/>
          <w:szCs w:val="16"/>
        </w:rPr>
        <w:t>здоровья, эмоционального благополучия, с учетом его индивидуальных особенностей.</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color w:val="00000A"/>
          <w:sz w:val="16"/>
          <w:szCs w:val="16"/>
        </w:rPr>
        <w:t>4.1.4.</w:t>
      </w:r>
      <w:bookmarkStart w:id="3" w:name="__DdeLink__153_912015790"/>
      <w:bookmarkEnd w:id="3"/>
      <w:r>
        <w:rPr>
          <w:rFonts w:cs="Times New Roman" w:ascii="Times New Roman" w:hAnsi="Times New Roman"/>
          <w:color w:val="00000A"/>
          <w:sz w:val="16"/>
          <w:szCs w:val="16"/>
        </w:rPr>
        <w:t xml:space="preserve"> Сохранить место за Участником в случае его болезни, лечения, карантина, каникул на основании письменного заявления Заказчика.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color w:val="00000A"/>
          <w:sz w:val="16"/>
          <w:szCs w:val="16"/>
        </w:rPr>
        <w:t>4.1.5. Уведомить Заказчика, в случаях индивидуальных особенностей Участника, о нецелесообразности оказания услуг в рамках настоящего договора.</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color w:val="00000A"/>
          <w:sz w:val="16"/>
          <w:szCs w:val="16"/>
        </w:rPr>
        <w:t xml:space="preserve">4.1.6. Исполнитель не несет ответственность за травмы Участника, полученные в результате любых самостоятельных движений, самостоятельных практик в помещении для занятий. </w:t>
      </w:r>
    </w:p>
    <w:p>
      <w:pPr>
        <w:pStyle w:val="ListParagraph"/>
        <w:numPr>
          <w:ilvl w:val="1"/>
          <w:numId w:val="9"/>
        </w:numPr>
        <w:suppressAutoHyphens w:val="true"/>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A"/>
          <w:sz w:val="16"/>
          <w:szCs w:val="16"/>
        </w:rPr>
        <w:t>Обязанности Заказчика:</w:t>
      </w:r>
    </w:p>
    <w:p>
      <w:pPr>
        <w:pStyle w:val="Normal"/>
        <w:spacing w:lineRule="auto" w:line="240" w:before="0" w:after="0"/>
        <w:jc w:val="both"/>
        <w:rPr>
          <w:sz w:val="16"/>
          <w:szCs w:val="16"/>
        </w:rPr>
      </w:pPr>
      <w:r>
        <w:rPr>
          <w:rFonts w:cs="Times New Roman" w:ascii="Times New Roman" w:hAnsi="Times New Roman"/>
          <w:sz w:val="16"/>
          <w:szCs w:val="16"/>
        </w:rPr>
        <w:t>4.2.1. В сроки, установленные в разделе 5 настоящего договора, вносить плату за предоставление услуги, указанной в разделе 1 данного договора.</w:t>
      </w:r>
    </w:p>
    <w:p>
      <w:pPr>
        <w:pStyle w:val="Normal"/>
        <w:spacing w:lineRule="auto" w:line="240" w:before="0" w:after="0"/>
        <w:ind w:left="540" w:hanging="540"/>
        <w:jc w:val="both"/>
        <w:rPr>
          <w:rFonts w:ascii="Times New Roman" w:hAnsi="Times New Roman" w:cs="Times New Roman"/>
          <w:sz w:val="16"/>
          <w:szCs w:val="16"/>
        </w:rPr>
      </w:pPr>
      <w:r>
        <w:rPr>
          <w:rFonts w:cs="Times New Roman" w:ascii="Times New Roman" w:hAnsi="Times New Roman"/>
          <w:sz w:val="16"/>
          <w:szCs w:val="16"/>
        </w:rPr>
        <w:t>4.2.2. Сообщать Исполнителю об изменении контактного телефона и места жительства.</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color w:val="00000A"/>
          <w:sz w:val="16"/>
          <w:szCs w:val="16"/>
        </w:rPr>
        <w:t>4.2.3. Извещать Исполнителя об уважительных причинах отсутствия Участника на занятиях. В противном случае считается, что причина отсутствия была неуважительной и невозможность оказания Услуги Исполнителем произошла по вине Заказчика.</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color w:val="00000A"/>
          <w:sz w:val="16"/>
          <w:szCs w:val="16"/>
        </w:rPr>
        <w:t>4.2.4. Информировать Исполнителя</w:t>
      </w:r>
      <w:r>
        <w:rPr>
          <w:rFonts w:cs="Times New Roman" w:ascii="Times New Roman" w:hAnsi="Times New Roman"/>
          <w:sz w:val="16"/>
          <w:szCs w:val="16"/>
        </w:rPr>
        <w:t xml:space="preserve"> о медицинских противопоказаниях Участника. В случае сокрытия от Исполнителя достоверной информации о состоянии здоровья или физической патологии Участника, всю ответственность за физическое состояние или приступах болезни Участника несёт Заказчик.</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4.2.5. Заказчик несет персональную ответственность за жизнь и здоровье Участника вне помещения для занятий (в фойе, туалетных комнатах, раздевалках и т.д.).</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4.2.6. Исполнитель не несет ответственность за травмы Участника, полученные в результате любых самостоятельных движений, самостоятельных практик в помещении для занятий.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4.2.7. Проявлять уважение к руководителям коллективов, администрации и техническому персоналу Исполнителя.</w:t>
      </w:r>
    </w:p>
    <w:p>
      <w:pPr>
        <w:pStyle w:val="Normal"/>
        <w:spacing w:lineRule="auto" w:line="240" w:before="0" w:after="0"/>
        <w:jc w:val="both"/>
        <w:rPr>
          <w:sz w:val="16"/>
          <w:szCs w:val="16"/>
        </w:rPr>
      </w:pPr>
      <w:r>
        <w:rPr>
          <w:rFonts w:cs="Times New Roman" w:ascii="Times New Roman" w:hAnsi="Times New Roman"/>
          <w:sz w:val="16"/>
          <w:szCs w:val="16"/>
        </w:rPr>
        <w:t>4.2.8. Возмещать ущерб, причиненный Участником  имуществу Исполнителя, в соответствии с законодательством Российской Федерации.</w:t>
      </w:r>
    </w:p>
    <w:p>
      <w:pPr>
        <w:pStyle w:val="Normal"/>
        <w:spacing w:lineRule="auto" w:line="240" w:before="0" w:after="0"/>
        <w:jc w:val="both"/>
        <w:rPr>
          <w:sz w:val="16"/>
          <w:szCs w:val="16"/>
        </w:rPr>
      </w:pPr>
      <w:r>
        <w:rPr>
          <w:rFonts w:cs="Times New Roman" w:ascii="Times New Roman" w:hAnsi="Times New Roman"/>
          <w:sz w:val="16"/>
          <w:szCs w:val="16"/>
        </w:rPr>
        <w:t>4.2.9. При посещении занятий Клубного формирования, внимательно относиться к ценным личным вещам, не оставлять их без присмотра.</w:t>
      </w:r>
    </w:p>
    <w:p>
      <w:pPr>
        <w:pStyle w:val="NormalWeb"/>
        <w:shd w:val="clear" w:color="auto" w:fill="FFFFFF"/>
        <w:spacing w:beforeAutospacing="0" w:before="0" w:afterAutospacing="0" w:after="0"/>
        <w:jc w:val="both"/>
        <w:rPr>
          <w:sz w:val="16"/>
          <w:szCs w:val="16"/>
        </w:rPr>
      </w:pPr>
      <w:r>
        <w:rPr>
          <w:sz w:val="16"/>
          <w:szCs w:val="16"/>
        </w:rPr>
        <w:t>4.2.10. Обеспечить Участника Клубного формирования за свой счет предметами, необходимыми для надлежащего исполнения Исполнителем обязательств по оказанию Услуг.</w:t>
      </w:r>
    </w:p>
    <w:p>
      <w:pPr>
        <w:pStyle w:val="NormalWeb"/>
        <w:shd w:val="clear" w:color="auto" w:fill="FFFFFF"/>
        <w:spacing w:beforeAutospacing="0" w:before="0" w:afterAutospacing="0" w:after="0"/>
        <w:jc w:val="both"/>
        <w:rPr>
          <w:sz w:val="12"/>
          <w:szCs w:val="12"/>
        </w:rPr>
      </w:pPr>
      <w:r>
        <w:rPr>
          <w:sz w:val="12"/>
          <w:szCs w:val="12"/>
        </w:rPr>
      </w:r>
    </w:p>
    <w:p>
      <w:pPr>
        <w:pStyle w:val="NormalWeb"/>
        <w:numPr>
          <w:ilvl w:val="0"/>
          <w:numId w:val="9"/>
        </w:numPr>
        <w:shd w:val="clear" w:color="auto" w:fill="FFFFFF"/>
        <w:suppressAutoHyphens w:val="true"/>
        <w:spacing w:beforeAutospacing="0" w:before="0" w:afterAutospacing="0" w:after="0"/>
        <w:jc w:val="center"/>
        <w:rPr>
          <w:sz w:val="16"/>
          <w:szCs w:val="16"/>
        </w:rPr>
      </w:pPr>
      <w:r>
        <w:rPr>
          <w:color w:val="00000A"/>
          <w:sz w:val="16"/>
          <w:szCs w:val="16"/>
        </w:rPr>
        <w:t>Порядок оплаты услуг</w:t>
      </w:r>
    </w:p>
    <w:p>
      <w:pPr>
        <w:pStyle w:val="Normal"/>
        <w:spacing w:lineRule="auto" w:line="240" w:before="0" w:after="0"/>
        <w:jc w:val="both"/>
        <w:rPr>
          <w:sz w:val="16"/>
          <w:szCs w:val="16"/>
        </w:rPr>
      </w:pPr>
      <w:r>
        <w:rPr>
          <w:rFonts w:cs="Times New Roman" w:ascii="Times New Roman" w:hAnsi="Times New Roman"/>
          <w:color w:val="00000A"/>
          <w:sz w:val="16"/>
          <w:szCs w:val="16"/>
        </w:rPr>
        <w:t>5.1. Заказчик ежемесячно оплачивает услуги  в размере ------ рублей (НДС не облагается). Указанная сумма включает в себя стоимость занятий, указанных в п. 1.1. настоящего Договора. Оплата производится безналичным путем по бланкам Исполнителя.</w:t>
      </w:r>
    </w:p>
    <w:p>
      <w:pPr>
        <w:pStyle w:val="Normal"/>
        <w:spacing w:lineRule="auto" w:line="240" w:before="0" w:after="0"/>
        <w:jc w:val="both"/>
        <w:rPr>
          <w:sz w:val="16"/>
          <w:szCs w:val="16"/>
        </w:rPr>
      </w:pPr>
      <w:r>
        <w:rPr>
          <w:rFonts w:cs="Times New Roman" w:ascii="Times New Roman" w:hAnsi="Times New Roman"/>
          <w:color w:val="00000A"/>
          <w:sz w:val="16"/>
          <w:szCs w:val="16"/>
        </w:rPr>
        <w:t>5.2. При совпадении дней занятий с праздничными календарными днями ( 4 ноября,7 января, 23 февраля, 8 марта, 1 и 9 мая), занятия и репетиции не проводятся, что не влияет на размер ежемесячной оплаты и не предусматривает проведения дополнительных занятий. Занятия, приходящиеся на даты с 1 по 5 января, переносятся на другие даты.</w:t>
      </w:r>
    </w:p>
    <w:p>
      <w:pPr>
        <w:pStyle w:val="Normal"/>
        <w:spacing w:lineRule="auto" w:line="240" w:before="0" w:after="0"/>
        <w:jc w:val="both"/>
        <w:rPr>
          <w:sz w:val="16"/>
          <w:szCs w:val="16"/>
        </w:rPr>
      </w:pPr>
      <w:r>
        <w:rPr>
          <w:rFonts w:cs="Times New Roman" w:ascii="Times New Roman" w:hAnsi="Times New Roman"/>
          <w:color w:val="00000A"/>
          <w:sz w:val="16"/>
          <w:szCs w:val="16"/>
        </w:rPr>
        <w:t>5.3.  Оплата в размере 100% (сто процентов) от суммы, указанной в п. 5.1 производится Заказчиком до начала первого занятия, а далее ежемесячно, не позднее 30 числа месяца, предшествующего месяцу оказания услуг.</w:t>
      </w:r>
    </w:p>
    <w:p>
      <w:pPr>
        <w:pStyle w:val="Normal"/>
        <w:spacing w:lineRule="auto" w:line="240" w:before="0" w:after="0"/>
        <w:jc w:val="both"/>
        <w:rPr>
          <w:sz w:val="16"/>
          <w:szCs w:val="16"/>
        </w:rPr>
      </w:pPr>
      <w:r>
        <w:rPr>
          <w:rFonts w:cs="Times New Roman" w:ascii="Times New Roman" w:hAnsi="Times New Roman"/>
          <w:color w:val="00000A"/>
          <w:sz w:val="16"/>
          <w:szCs w:val="16"/>
        </w:rPr>
        <w:t>5.4. Заказчик предоставляет Руководителю документ, подтверждающий оплату услуг в течение трех рабочих дней с момента оплаты.</w:t>
      </w:r>
    </w:p>
    <w:p>
      <w:pPr>
        <w:pStyle w:val="Normal"/>
        <w:spacing w:lineRule="auto" w:line="240" w:before="0" w:after="0"/>
        <w:jc w:val="both"/>
        <w:rPr>
          <w:sz w:val="16"/>
          <w:szCs w:val="16"/>
        </w:rPr>
      </w:pPr>
      <w:r>
        <w:rPr>
          <w:rFonts w:cs="Times New Roman" w:ascii="Times New Roman" w:hAnsi="Times New Roman"/>
          <w:color w:val="00000A"/>
          <w:sz w:val="16"/>
          <w:szCs w:val="16"/>
        </w:rPr>
        <w:t>5.5. При пропуске Участником занятий без уважительной причины, плата за услуги взимается в полном объеме и услуга считается оказанной. При пропуске занятий по уважительной причине, в качестве которой стороны признают болезнь участника, подтвержденную оригиналами медицинских справок (выписок) установленного образца из медицинских учреждений, Исполнителем предоставляется дополнительное время для отработки пропущенных занятий.</w:t>
      </w:r>
    </w:p>
    <w:p>
      <w:pPr>
        <w:pStyle w:val="Normal"/>
        <w:spacing w:lineRule="auto" w:line="240" w:before="0" w:after="0"/>
        <w:jc w:val="both"/>
        <w:rPr>
          <w:sz w:val="16"/>
          <w:szCs w:val="16"/>
        </w:rPr>
      </w:pPr>
      <w:r>
        <w:rPr>
          <w:rFonts w:cs="Times New Roman" w:ascii="Times New Roman" w:hAnsi="Times New Roman"/>
          <w:color w:val="00000A"/>
          <w:sz w:val="16"/>
          <w:szCs w:val="16"/>
        </w:rPr>
        <w:t xml:space="preserve"> </w:t>
      </w:r>
      <w:r>
        <w:rPr>
          <w:rFonts w:cs="Times New Roman" w:ascii="Times New Roman" w:hAnsi="Times New Roman"/>
          <w:color w:val="00000A"/>
          <w:sz w:val="16"/>
          <w:szCs w:val="16"/>
        </w:rPr>
        <w:t>5.6. В случае отказа Участника/Заказчика от дальнейшего потребления услуг, сумма внесенной предоплаты, при условии, что Участник/Заказчик не приступил ни к одному занятию, возвращается Заказчику. Для возврата предоплаты, пишется  заявление на имя директора в течении 14 календарных дней с момента оплаты с указанием лицевого счета Заказчика услуг, предоставляется документ, удостоверяющий  личность Заказчика, документ об оплате. Предоплата  перечисляется на лицевой счет Заказчика. Договор при этом считается расторгнутым.</w:t>
      </w:r>
    </w:p>
    <w:p>
      <w:pPr>
        <w:pStyle w:val="Normal"/>
        <w:spacing w:lineRule="auto" w:line="240" w:before="0" w:after="0"/>
        <w:jc w:val="both"/>
        <w:rPr>
          <w:sz w:val="16"/>
          <w:szCs w:val="16"/>
        </w:rPr>
      </w:pPr>
      <w:r>
        <w:rPr>
          <w:rFonts w:cs="Times New Roman" w:ascii="Times New Roman" w:hAnsi="Times New Roman"/>
          <w:color w:val="00000A"/>
          <w:sz w:val="16"/>
          <w:szCs w:val="16"/>
        </w:rPr>
        <w:t>5.7. Услуги по настоящему Договору за месяц считаются оказанными на основании табеля посещаемости.</w:t>
      </w:r>
    </w:p>
    <w:p>
      <w:pPr>
        <w:pStyle w:val="Normal"/>
        <w:spacing w:lineRule="auto" w:line="240" w:before="0" w:after="0"/>
        <w:jc w:val="both"/>
        <w:rPr>
          <w:rFonts w:ascii="Times New Roman" w:hAnsi="Times New Roman" w:cs="Times New Roman"/>
          <w:sz w:val="12"/>
          <w:szCs w:val="12"/>
        </w:rPr>
      </w:pPr>
      <w:r>
        <w:rPr>
          <w:rFonts w:cs="Times New Roman" w:ascii="Times New Roman" w:hAnsi="Times New Roman"/>
          <w:sz w:val="12"/>
          <w:szCs w:val="12"/>
        </w:rPr>
      </w:r>
    </w:p>
    <w:p>
      <w:pPr>
        <w:pStyle w:val="Normal"/>
        <w:spacing w:lineRule="auto" w:line="240" w:before="0" w:after="0"/>
        <w:jc w:val="center"/>
        <w:rPr>
          <w:sz w:val="16"/>
          <w:szCs w:val="16"/>
        </w:rPr>
      </w:pPr>
      <w:r>
        <w:rPr>
          <w:rFonts w:cs="Times New Roman" w:ascii="Times New Roman" w:hAnsi="Times New Roman"/>
          <w:bCs/>
          <w:color w:val="00000A"/>
          <w:sz w:val="16"/>
          <w:szCs w:val="16"/>
        </w:rPr>
        <w:t xml:space="preserve">6. </w:t>
      </w:r>
      <w:r>
        <w:rPr>
          <w:rFonts w:cs="Times New Roman" w:ascii="Times New Roman" w:hAnsi="Times New Roman"/>
          <w:sz w:val="16"/>
          <w:szCs w:val="16"/>
        </w:rPr>
        <w:t>Порядок сохранения за Заказчиком/Участником места в Клубном формировании</w:t>
      </w:r>
    </w:p>
    <w:p>
      <w:pPr>
        <w:pStyle w:val="Normal"/>
        <w:spacing w:lineRule="auto" w:line="240" w:before="0" w:after="0"/>
        <w:jc w:val="both"/>
        <w:rPr>
          <w:sz w:val="16"/>
          <w:szCs w:val="16"/>
        </w:rPr>
      </w:pPr>
      <w:r>
        <w:rPr>
          <w:rFonts w:cs="Times New Roman" w:ascii="Times New Roman" w:hAnsi="Times New Roman"/>
          <w:sz w:val="16"/>
          <w:szCs w:val="16"/>
        </w:rPr>
        <w:t xml:space="preserve">6.1. Участнику/Заказчику предоставляется место в Клубном формировании в случае своевременного внесения абонентской платы (в сроки, </w:t>
      </w:r>
      <w:r>
        <w:rPr>
          <w:rFonts w:cs="Times New Roman" w:ascii="Times New Roman" w:hAnsi="Times New Roman"/>
          <w:color w:val="00000A"/>
          <w:sz w:val="16"/>
          <w:szCs w:val="16"/>
        </w:rPr>
        <w:t>указанные в разделе 5 настоящего Договора).</w:t>
      </w:r>
    </w:p>
    <w:p>
      <w:pPr>
        <w:pStyle w:val="Normal"/>
        <w:spacing w:lineRule="auto" w:line="240" w:before="0" w:after="0"/>
        <w:jc w:val="both"/>
        <w:rPr>
          <w:sz w:val="16"/>
          <w:szCs w:val="16"/>
        </w:rPr>
      </w:pPr>
      <w:r>
        <w:rPr>
          <w:rFonts w:cs="Times New Roman" w:ascii="Times New Roman" w:hAnsi="Times New Roman"/>
          <w:color w:val="00000A"/>
          <w:sz w:val="16"/>
          <w:szCs w:val="16"/>
        </w:rPr>
        <w:t>6.2. Участник/Заказчик сохраняет за собой место в Клубном формировании в случае пропуска занятий по уважительным причинам, более 50% (пятидесяти процентов) за текущий месяц,</w:t>
      </w:r>
    </w:p>
    <w:p>
      <w:pPr>
        <w:pStyle w:val="Normal"/>
        <w:spacing w:lineRule="auto" w:line="240" w:before="0" w:after="0"/>
        <w:jc w:val="both"/>
        <w:rPr>
          <w:sz w:val="16"/>
          <w:szCs w:val="16"/>
        </w:rPr>
      </w:pPr>
      <w:r>
        <w:rPr>
          <w:rFonts w:cs="Times New Roman" w:ascii="Times New Roman" w:hAnsi="Times New Roman"/>
          <w:color w:val="00000A"/>
          <w:sz w:val="16"/>
          <w:szCs w:val="16"/>
        </w:rPr>
        <w:t xml:space="preserve">6.3. Сохраняется  место за Участником в случае его болезни, лечения, карантина, каникул на основании письменного заявления Заказчика. </w:t>
      </w:r>
    </w:p>
    <w:p>
      <w:pPr>
        <w:pStyle w:val="Normal"/>
        <w:spacing w:lineRule="auto" w:line="240" w:before="0" w:after="0"/>
        <w:jc w:val="both"/>
        <w:rPr>
          <w:sz w:val="16"/>
          <w:szCs w:val="16"/>
        </w:rPr>
      </w:pPr>
      <w:r>
        <w:rPr>
          <w:rFonts w:cs="Times New Roman" w:ascii="Times New Roman" w:hAnsi="Times New Roman"/>
          <w:color w:val="00000A"/>
          <w:sz w:val="16"/>
          <w:szCs w:val="16"/>
        </w:rPr>
        <w:t>6.4. В случае</w:t>
      </w:r>
      <w:r>
        <w:rPr>
          <w:rFonts w:cs="Times New Roman" w:ascii="Times New Roman" w:hAnsi="Times New Roman"/>
          <w:sz w:val="16"/>
          <w:szCs w:val="16"/>
        </w:rPr>
        <w:t xml:space="preserve"> пропуска занятий, продолжительностью более 2 (двух) недель подряд без уважительной причины и без внесения абонентской платы,  </w:t>
      </w:r>
      <w:r>
        <w:rPr>
          <w:rFonts w:cs="Times New Roman" w:ascii="Times New Roman" w:hAnsi="Times New Roman"/>
          <w:color w:val="00000A"/>
          <w:sz w:val="16"/>
          <w:szCs w:val="16"/>
        </w:rPr>
        <w:t xml:space="preserve">Участник/Заказчик может быть лишен места в Клубном формировании. </w:t>
      </w:r>
    </w:p>
    <w:p>
      <w:pPr>
        <w:pStyle w:val="Normal"/>
        <w:spacing w:lineRule="auto" w:line="240" w:before="0" w:after="0"/>
        <w:jc w:val="both"/>
        <w:rPr>
          <w:rFonts w:ascii="Times New Roman" w:hAnsi="Times New Roman" w:cs="Times New Roman"/>
          <w:sz w:val="12"/>
          <w:szCs w:val="12"/>
        </w:rPr>
      </w:pPr>
      <w:r>
        <w:rPr>
          <w:rFonts w:cs="Times New Roman" w:ascii="Times New Roman" w:hAnsi="Times New Roman"/>
          <w:sz w:val="12"/>
          <w:szCs w:val="12"/>
        </w:rPr>
      </w:r>
    </w:p>
    <w:p>
      <w:pPr>
        <w:pStyle w:val="ListParagraph"/>
        <w:spacing w:lineRule="auto" w:line="240" w:before="0" w:after="0"/>
        <w:ind w:left="1080" w:hanging="0"/>
        <w:contextualSpacing/>
        <w:jc w:val="center"/>
        <w:rPr>
          <w:rFonts w:ascii="Times New Roman" w:hAnsi="Times New Roman" w:cs="Times New Roman"/>
          <w:sz w:val="16"/>
          <w:szCs w:val="16"/>
        </w:rPr>
      </w:pPr>
      <w:r>
        <w:rPr>
          <w:rFonts w:cs="Times New Roman" w:ascii="Times New Roman" w:hAnsi="Times New Roman"/>
          <w:sz w:val="16"/>
          <w:szCs w:val="16"/>
        </w:rPr>
        <w:t>7.  Расторжение договора</w:t>
      </w:r>
    </w:p>
    <w:p>
      <w:pPr>
        <w:pStyle w:val="Normal"/>
        <w:spacing w:lineRule="auto" w:line="240" w:before="0" w:after="0"/>
        <w:jc w:val="both"/>
        <w:rPr>
          <w:sz w:val="16"/>
          <w:szCs w:val="16"/>
        </w:rPr>
      </w:pPr>
      <w:r>
        <w:rPr>
          <w:rFonts w:cs="Times New Roman" w:ascii="Times New Roman" w:hAnsi="Times New Roman"/>
          <w:sz w:val="16"/>
          <w:szCs w:val="16"/>
        </w:rPr>
        <w:t xml:space="preserve">7.1. Участник/Заказчик имеет право расторгнуть настоящий Договор в одностороннем порядке в любое время, при условии оплаты Исполнителю фактически понесенных им расходов, связанных с исполнением обязательств по настоящему Договору. </w:t>
      </w:r>
    </w:p>
    <w:p>
      <w:pPr>
        <w:pStyle w:val="Normal"/>
        <w:spacing w:lineRule="auto" w:line="240" w:before="0" w:after="0"/>
        <w:jc w:val="both"/>
        <w:rPr>
          <w:sz w:val="16"/>
          <w:szCs w:val="16"/>
        </w:rPr>
      </w:pPr>
      <w:r>
        <w:rPr>
          <w:rFonts w:cs="Times New Roman" w:ascii="Times New Roman" w:hAnsi="Times New Roman"/>
          <w:sz w:val="16"/>
          <w:szCs w:val="16"/>
        </w:rPr>
        <w:t xml:space="preserve">7.2. Исполнитель имеет право расторгнуть настоящий Договор в одностороннем порядке в случае нарушения Участником/Заказчиком своих обязательств по настоящему Договору, в том числе, </w:t>
      </w:r>
      <w:r>
        <w:rPr>
          <w:rFonts w:cs="Times New Roman" w:ascii="Times New Roman" w:hAnsi="Times New Roman"/>
          <w:color w:val="00000A"/>
          <w:sz w:val="16"/>
          <w:szCs w:val="16"/>
        </w:rPr>
        <w:t>предусмотренных в п.п. 5.3  и 6.4. настоящего</w:t>
      </w:r>
      <w:r>
        <w:rPr>
          <w:rFonts w:cs="Times New Roman" w:ascii="Times New Roman" w:hAnsi="Times New Roman"/>
          <w:sz w:val="16"/>
          <w:szCs w:val="16"/>
        </w:rPr>
        <w:t xml:space="preserve"> Договора.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7.3. В случае совершения Участником/Заказчиком деяний, содержащих признаки состава преступления, при грубом асоциальном поведении, наносящем моральный вред или вред здоровью иных получателей услуг, иных противоправных деяний, Исполнитель прекращает оказание услуг без возврата денежных средств Заказчику.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7.4. В случае отсутствия оплаты со стороны Заказчика в течение срока, превышающего 30 (тридцать) календарных дней со дня наступления обязанности оплаты, настоящий Договор считается прекращённым.</w:t>
      </w:r>
    </w:p>
    <w:p>
      <w:pPr>
        <w:pStyle w:val="Normal"/>
        <w:spacing w:lineRule="auto" w:line="240" w:before="0" w:after="0"/>
        <w:rPr>
          <w:rFonts w:ascii="Times New Roman" w:hAnsi="Times New Roman" w:cs="Times New Roman"/>
          <w:b/>
          <w:b/>
          <w:sz w:val="12"/>
          <w:szCs w:val="12"/>
        </w:rPr>
      </w:pPr>
      <w:r>
        <w:rPr>
          <w:rFonts w:cs="Times New Roman" w:ascii="Times New Roman" w:hAnsi="Times New Roman"/>
          <w:b/>
          <w:sz w:val="12"/>
          <w:szCs w:val="12"/>
        </w:rPr>
      </w:r>
    </w:p>
    <w:p>
      <w:pPr>
        <w:pStyle w:val="ListParagraph"/>
        <w:spacing w:lineRule="auto" w:line="240" w:before="0" w:after="0"/>
        <w:ind w:left="360" w:hanging="0"/>
        <w:contextualSpacing/>
        <w:jc w:val="center"/>
        <w:rPr>
          <w:sz w:val="16"/>
          <w:szCs w:val="16"/>
        </w:rPr>
      </w:pPr>
      <w:r>
        <w:rPr>
          <w:rFonts w:cs="Times New Roman" w:ascii="Times New Roman" w:hAnsi="Times New Roman"/>
          <w:sz w:val="16"/>
          <w:szCs w:val="16"/>
        </w:rPr>
        <w:t>8. Ответственность Исполнителя, Заказчика и Участника клубного формирования</w:t>
      </w:r>
    </w:p>
    <w:p>
      <w:pPr>
        <w:pStyle w:val="Normal"/>
        <w:spacing w:lineRule="auto" w:line="240" w:before="0" w:after="0"/>
        <w:ind w:left="567" w:hanging="567"/>
        <w:jc w:val="both"/>
        <w:rPr>
          <w:sz w:val="16"/>
          <w:szCs w:val="16"/>
        </w:rPr>
      </w:pPr>
      <w:r>
        <w:rPr>
          <w:rFonts w:cs="Times New Roman" w:ascii="Times New Roman" w:hAnsi="Times New Roman"/>
          <w:sz w:val="16"/>
          <w:szCs w:val="16"/>
        </w:rPr>
        <w:t>8.1. За неисполнение или ненадлежащее исполнение своих обязательств по   Договору,   Стороны</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несут ответственность, предусмотренную законодательством Российской Федерации и Договором.</w:t>
      </w:r>
    </w:p>
    <w:p>
      <w:pPr>
        <w:pStyle w:val="Normal"/>
        <w:spacing w:lineRule="auto" w:line="240" w:before="0" w:after="0"/>
        <w:jc w:val="center"/>
        <w:rPr>
          <w:rFonts w:ascii="Times New Roman" w:hAnsi="Times New Roman" w:cs="Times New Roman"/>
          <w:sz w:val="12"/>
          <w:szCs w:val="12"/>
        </w:rPr>
      </w:pPr>
      <w:r>
        <w:rPr>
          <w:rFonts w:cs="Times New Roman" w:ascii="Times New Roman" w:hAnsi="Times New Roman"/>
          <w:sz w:val="12"/>
          <w:szCs w:val="12"/>
        </w:rPr>
      </w:r>
    </w:p>
    <w:p>
      <w:pPr>
        <w:pStyle w:val="ListParagraph"/>
        <w:spacing w:lineRule="auto" w:line="240" w:before="0" w:after="0"/>
        <w:ind w:left="360" w:hanging="0"/>
        <w:contextualSpacing/>
        <w:jc w:val="center"/>
        <w:rPr>
          <w:rFonts w:ascii="Times New Roman" w:hAnsi="Times New Roman" w:cs="Times New Roman"/>
          <w:sz w:val="16"/>
          <w:szCs w:val="16"/>
        </w:rPr>
      </w:pPr>
      <w:r>
        <w:rPr>
          <w:rFonts w:cs="Times New Roman" w:ascii="Times New Roman" w:hAnsi="Times New Roman"/>
          <w:sz w:val="16"/>
          <w:szCs w:val="16"/>
        </w:rPr>
        <w:t>9.  Срок действия договора</w:t>
      </w:r>
    </w:p>
    <w:p>
      <w:pPr>
        <w:pStyle w:val="Normal"/>
        <w:spacing w:lineRule="auto" w:line="240" w:before="0" w:after="0"/>
        <w:jc w:val="both"/>
        <w:rPr>
          <w:sz w:val="16"/>
          <w:szCs w:val="16"/>
        </w:rPr>
      </w:pPr>
      <w:r>
        <w:rPr>
          <w:rFonts w:cs="Times New Roman" w:ascii="Times New Roman" w:hAnsi="Times New Roman"/>
          <w:color w:val="00000A"/>
          <w:sz w:val="16"/>
          <w:szCs w:val="16"/>
        </w:rPr>
        <w:t>9.1. Настоящий Договор вступает в силу с момента подписания настоящего Договора и действует до окончания выполнения своих обязательств Сторонами.</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color w:val="00000A"/>
          <w:sz w:val="16"/>
          <w:szCs w:val="16"/>
        </w:rPr>
        <w:t>9.2.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color w:val="00000A"/>
          <w:sz w:val="16"/>
          <w:szCs w:val="16"/>
        </w:rPr>
        <w:t xml:space="preserve">9.3. Заключая настоящий Договор, Участник\Заказчик дает свое согласие: </w:t>
      </w:r>
    </w:p>
    <w:p>
      <w:pPr>
        <w:pStyle w:val="Normal"/>
        <w:spacing w:lineRule="auto" w:line="240" w:before="0" w:after="0"/>
        <w:jc w:val="both"/>
        <w:rPr>
          <w:rFonts w:ascii="Times New Roman" w:hAnsi="Times New Roman" w:cs="Times New Roman"/>
          <w:sz w:val="16"/>
          <w:szCs w:val="16"/>
        </w:rPr>
      </w:pPr>
      <w:r>
        <w:rPr>
          <w:rFonts w:eastAsia="Symbol" w:cs="Symbol" w:ascii="Symbol" w:hAnsi="Symbol"/>
          <w:color w:val="00000A"/>
          <w:sz w:val="16"/>
          <w:szCs w:val="16"/>
        </w:rPr>
        <w:t></w:t>
      </w:r>
      <w:r>
        <w:rPr>
          <w:rFonts w:cs="Times New Roman" w:ascii="Times New Roman" w:hAnsi="Times New Roman"/>
          <w:color w:val="00000A"/>
          <w:sz w:val="16"/>
          <w:szCs w:val="16"/>
        </w:rPr>
        <w:t xml:space="preserve"> </w:t>
      </w:r>
      <w:r>
        <w:rPr>
          <w:rFonts w:cs="Times New Roman" w:ascii="Times New Roman" w:hAnsi="Times New Roman"/>
          <w:color w:val="00000A"/>
          <w:sz w:val="16"/>
          <w:szCs w:val="16"/>
        </w:rPr>
        <w:t>на использование их</w:t>
      </w:r>
      <w:r>
        <w:rPr>
          <w:rFonts w:cs="Times New Roman" w:ascii="Times New Roman" w:hAnsi="Times New Roman"/>
          <w:sz w:val="16"/>
          <w:szCs w:val="16"/>
        </w:rPr>
        <w:t xml:space="preserve"> изображений, а именно на обнародование и дальнейшее использование (в т.ч. их фотографий, видеозаписи), если эти изображения получены в период предоставления услуг на территории и мероприятиях </w:t>
      </w:r>
      <w:r>
        <w:rPr>
          <w:rFonts w:cs="Times New Roman" w:ascii="Times New Roman" w:hAnsi="Times New Roman"/>
          <w:color w:val="00000A"/>
          <w:sz w:val="16"/>
          <w:szCs w:val="16"/>
        </w:rPr>
        <w:t xml:space="preserve">Исполнителя. </w:t>
      </w:r>
    </w:p>
    <w:p>
      <w:pPr>
        <w:pStyle w:val="Normal"/>
        <w:spacing w:lineRule="auto" w:line="240" w:before="0" w:after="0"/>
        <w:jc w:val="both"/>
        <w:rPr>
          <w:rFonts w:ascii="Times New Roman" w:hAnsi="Times New Roman" w:cs="Times New Roman"/>
          <w:color w:val="00000A"/>
          <w:sz w:val="16"/>
          <w:szCs w:val="16"/>
        </w:rPr>
      </w:pPr>
      <w:r>
        <w:rPr>
          <w:rFonts w:eastAsia="Symbol" w:cs="Symbol" w:ascii="Symbol" w:hAnsi="Symbol"/>
          <w:color w:val="00000A"/>
          <w:sz w:val="16"/>
          <w:szCs w:val="16"/>
        </w:rPr>
        <w:t></w:t>
      </w:r>
      <w:r>
        <w:rPr>
          <w:rFonts w:cs="Times New Roman" w:ascii="Times New Roman" w:hAnsi="Times New Roman"/>
          <w:color w:val="00000A"/>
          <w:sz w:val="16"/>
          <w:szCs w:val="16"/>
        </w:rPr>
        <w:t xml:space="preserve"> </w:t>
      </w:r>
      <w:r>
        <w:rPr>
          <w:rFonts w:cs="Times New Roman" w:ascii="Times New Roman" w:hAnsi="Times New Roman"/>
          <w:color w:val="00000A"/>
          <w:sz w:val="16"/>
          <w:szCs w:val="16"/>
        </w:rPr>
        <w:t xml:space="preserve">на использование и обработку персональных данных Участника/Заказчика: ФИО, адрес, контактный телефон, дата рождения, указанных в разделе 10 настоящего Договора и в Заявлении в соответствии с Федеральным законом №152-ФЗ от 27.07.2006 г. «О персональных данных» в объеме и на срок, необходимых для оказания услуг в период действия настоящего Договора.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both"/>
        <w:rPr>
          <w:rFonts w:ascii="Times New Roman" w:hAnsi="Times New Roman" w:cs="Times New Roman"/>
          <w:b/>
          <w:b/>
          <w:sz w:val="12"/>
          <w:szCs w:val="12"/>
        </w:rPr>
      </w:pPr>
      <w:r>
        <w:rPr>
          <w:rFonts w:cs="Times New Roman" w:ascii="Times New Roman" w:hAnsi="Times New Roman"/>
          <w:b/>
          <w:sz w:val="12"/>
          <w:szCs w:val="12"/>
        </w:rPr>
      </w:r>
    </w:p>
    <w:p>
      <w:pPr>
        <w:pStyle w:val="ListParagraph"/>
        <w:numPr>
          <w:ilvl w:val="0"/>
          <w:numId w:val="10"/>
        </w:numPr>
        <w:suppressAutoHyphens w:val="true"/>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t>Адреса и реквизиты сторон</w:t>
      </w:r>
    </w:p>
    <w:p>
      <w:pPr>
        <w:pStyle w:val="ListParagraph"/>
        <w:spacing w:lineRule="auto" w:line="240" w:before="0" w:after="0"/>
        <w:ind w:left="4046" w:hanging="0"/>
        <w:contextualSpacing/>
        <w:rPr>
          <w:rFonts w:ascii="Times New Roman" w:hAnsi="Times New Roman" w:cs="Times New Roman"/>
          <w:sz w:val="16"/>
          <w:szCs w:val="16"/>
        </w:rPr>
      </w:pPr>
      <w:r>
        <w:rPr>
          <w:rFonts w:cs="Times New Roman" w:ascii="Times New Roman" w:hAnsi="Times New Roman"/>
          <w:sz w:val="16"/>
          <w:szCs w:val="16"/>
        </w:rPr>
      </w:r>
    </w:p>
    <w:tbl>
      <w:tblPr>
        <w:tblW w:w="9990" w:type="dxa"/>
        <w:jc w:val="left"/>
        <w:tblInd w:w="-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Look w:noVBand="1" w:val="04a0" w:noHBand="0" w:lastColumn="0" w:firstColumn="1" w:lastRow="0" w:firstRow="1"/>
      </w:tblPr>
      <w:tblGrid>
        <w:gridCol w:w="5018"/>
        <w:gridCol w:w="4971"/>
      </w:tblGrid>
      <w:tr>
        <w:trPr>
          <w:trHeight w:val="454" w:hRule="atLeast"/>
        </w:trPr>
        <w:tc>
          <w:tcPr>
            <w:tcW w:w="5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Исполнитель</w:t>
            </w:r>
          </w:p>
        </w:tc>
        <w:tc>
          <w:tcPr>
            <w:tcW w:w="49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Заказчик</w:t>
            </w:r>
          </w:p>
        </w:tc>
      </w:tr>
      <w:tr>
        <w:trPr>
          <w:trHeight w:val="2400" w:hRule="atLeast"/>
        </w:trPr>
        <w:tc>
          <w:tcPr>
            <w:tcW w:w="5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rPr>
                <w:rFonts w:ascii="Times New Roman" w:hAnsi="Times New Roman" w:cs="Times New Roman"/>
                <w:sz w:val="16"/>
                <w:szCs w:val="16"/>
                <w:u w:val="single"/>
              </w:rPr>
            </w:pPr>
            <w:r>
              <w:rPr>
                <w:rFonts w:cs="Times New Roman" w:ascii="Times New Roman" w:hAnsi="Times New Roman"/>
                <w:sz w:val="16"/>
                <w:szCs w:val="16"/>
              </w:rPr>
              <w:t>муниципальное бюджетное учреждение «Культурно-досуговый центр «Мир»</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u w:val="single"/>
              </w:rPr>
              <w:t>Адрес</w:t>
            </w:r>
            <w:r>
              <w:rPr>
                <w:rFonts w:cs="Times New Roman" w:ascii="Times New Roman" w:hAnsi="Times New Roman"/>
                <w:sz w:val="16"/>
                <w:szCs w:val="16"/>
              </w:rPr>
              <w:t>: 392001, г.Тамбов, ул.Гастелло\Ванина, 65«а»\1;</w:t>
            </w:r>
          </w:p>
          <w:p>
            <w:pPr>
              <w:pStyle w:val="Normal"/>
              <w:spacing w:lineRule="auto" w:line="240" w:before="0" w:after="0"/>
              <w:rPr>
                <w:rFonts w:ascii="Times New Roman" w:hAnsi="Times New Roman" w:cs="Times New Roman"/>
                <w:sz w:val="16"/>
                <w:szCs w:val="16"/>
                <w:u w:val="single"/>
              </w:rPr>
            </w:pPr>
            <w:r>
              <w:rPr>
                <w:rFonts w:cs="Times New Roman" w:ascii="Times New Roman" w:hAnsi="Times New Roman"/>
                <w:sz w:val="16"/>
                <w:szCs w:val="16"/>
                <w:u w:val="single"/>
              </w:rPr>
              <w:t>ИНН:</w:t>
            </w:r>
            <w:r>
              <w:rPr>
                <w:rFonts w:cs="Times New Roman" w:ascii="Times New Roman" w:hAnsi="Times New Roman"/>
                <w:sz w:val="16"/>
                <w:szCs w:val="16"/>
              </w:rPr>
              <w:t xml:space="preserve"> 6833011833</w:t>
            </w:r>
            <w:r>
              <w:rPr>
                <w:rFonts w:cs="Times New Roman" w:ascii="Times New Roman" w:hAnsi="Times New Roman"/>
                <w:sz w:val="16"/>
                <w:szCs w:val="16"/>
                <w:u w:val="single"/>
              </w:rPr>
              <w:t>; КПП:</w:t>
            </w:r>
            <w:r>
              <w:rPr>
                <w:rFonts w:cs="Times New Roman" w:ascii="Times New Roman" w:hAnsi="Times New Roman"/>
                <w:sz w:val="16"/>
                <w:szCs w:val="16"/>
              </w:rPr>
              <w:t xml:space="preserve"> 682901001</w:t>
            </w:r>
            <w:r>
              <w:rPr>
                <w:rFonts w:cs="Times New Roman" w:ascii="Times New Roman" w:hAnsi="Times New Roman"/>
                <w:sz w:val="16"/>
                <w:szCs w:val="16"/>
                <w:u w:val="single"/>
              </w:rPr>
              <w:t>;</w:t>
            </w:r>
          </w:p>
          <w:p>
            <w:pPr>
              <w:pStyle w:val="Normal"/>
              <w:spacing w:lineRule="auto" w:line="240" w:before="0" w:after="0"/>
              <w:rPr>
                <w:rFonts w:ascii="Times New Roman" w:hAnsi="Times New Roman" w:cs="Times New Roman"/>
                <w:sz w:val="16"/>
                <w:szCs w:val="16"/>
                <w:u w:val="single"/>
              </w:rPr>
            </w:pPr>
            <w:r>
              <w:rPr>
                <w:rFonts w:cs="Times New Roman" w:ascii="Times New Roman" w:hAnsi="Times New Roman"/>
                <w:sz w:val="16"/>
                <w:szCs w:val="16"/>
                <w:u w:val="single"/>
              </w:rPr>
              <w:t>БИК:</w:t>
            </w:r>
            <w:r>
              <w:rPr>
                <w:rFonts w:cs="Times New Roman" w:ascii="Times New Roman" w:hAnsi="Times New Roman"/>
                <w:sz w:val="16"/>
                <w:szCs w:val="16"/>
              </w:rPr>
              <w:t xml:space="preserve"> 046850001</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УФК по Тамбовской области</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(МБУ "КДЦ "Мир" л/сч. 20646У76170)</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Отделение г. Тамбов; </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Р/сч 40701810168501000092</w:t>
            </w:r>
          </w:p>
          <w:p>
            <w:pPr>
              <w:pStyle w:val="Normal"/>
              <w:spacing w:lineRule="auto" w:line="240" w:before="0" w:after="0"/>
              <w:rPr>
                <w:rFonts w:ascii="Times New Roman" w:hAnsi="Times New Roman" w:cs="Times New Roman"/>
                <w:sz w:val="16"/>
                <w:szCs w:val="16"/>
                <w:u w:val="single"/>
              </w:rPr>
            </w:pPr>
            <w:r>
              <w:rPr>
                <w:rFonts w:cs="Times New Roman" w:ascii="Times New Roman" w:hAnsi="Times New Roman"/>
                <w:sz w:val="16"/>
                <w:szCs w:val="16"/>
              </w:rPr>
              <w:t>КБК 00000000000000000130</w:t>
            </w:r>
          </w:p>
          <w:p>
            <w:pPr>
              <w:pStyle w:val="Normal"/>
              <w:spacing w:lineRule="auto" w:line="240" w:before="0" w:after="0"/>
              <w:rPr>
                <w:sz w:val="16"/>
                <w:szCs w:val="16"/>
              </w:rPr>
            </w:pPr>
            <w:r>
              <w:rPr>
                <w:rFonts w:cs="Times New Roman" w:ascii="Times New Roman" w:hAnsi="Times New Roman"/>
                <w:sz w:val="16"/>
                <w:szCs w:val="16"/>
                <w:u w:val="single"/>
              </w:rPr>
              <w:t>Конт. телефон</w:t>
            </w:r>
            <w:r>
              <w:rPr>
                <w:rFonts w:cs="Times New Roman" w:ascii="Times New Roman" w:hAnsi="Times New Roman"/>
                <w:sz w:val="16"/>
                <w:szCs w:val="16"/>
              </w:rPr>
              <w:t>: 8 (4752) 73-42-97</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Директор   _____________Лазина Н.А.</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c>
          <w:tcPr>
            <w:tcW w:w="49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ФИО: _____________________________________</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__________________________________________</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Адрес: _____________________________________</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___________________________________________</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Конт. телефон: ______________________________</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Подпись _____________________________</w:t>
            </w:r>
          </w:p>
        </w:tc>
      </w:tr>
    </w:tbl>
    <w:p>
      <w:pPr>
        <w:pStyle w:val="Normal"/>
        <w:spacing w:lineRule="auto" w:line="240" w:before="0" w:after="0"/>
        <w:jc w:val="both"/>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Cs w:val="24"/>
        </w:rPr>
      </w:pPr>
      <w:r>
        <w:rPr>
          <w:rFonts w:cs="Times New Roman" w:ascii="Times New Roman" w:hAnsi="Times New Roman"/>
          <w:szCs w:val="24"/>
        </w:rPr>
      </w:r>
    </w:p>
    <w:p>
      <w:pPr>
        <w:pStyle w:val="Normal"/>
        <w:spacing w:lineRule="auto" w:line="240" w:before="0" w:after="0"/>
        <w:rPr>
          <w:rFonts w:ascii="Times New Roman" w:hAnsi="Times New Roman" w:cs="Times New Roman"/>
          <w:szCs w:val="24"/>
        </w:rPr>
      </w:pPr>
      <w:r>
        <w:rPr>
          <w:rFonts w:cs="Times New Roman" w:ascii="Times New Roman" w:hAnsi="Times New Roman"/>
          <w:szCs w:val="24"/>
        </w:rPr>
      </w:r>
    </w:p>
    <w:p>
      <w:pPr>
        <w:pStyle w:val="Normal"/>
        <w:spacing w:lineRule="auto" w:line="240" w:before="0" w:after="0"/>
        <w:rPr>
          <w:szCs w:val="24"/>
        </w:rPr>
      </w:pPr>
      <w:r>
        <w:rPr>
          <w:szCs w:val="24"/>
        </w:rPr>
      </w:r>
    </w:p>
    <w:p>
      <w:pPr>
        <w:pStyle w:val="Normal"/>
        <w:spacing w:lineRule="auto" w:line="240" w:before="0" w:after="0"/>
        <w:rPr>
          <w:szCs w:val="24"/>
        </w:rPr>
      </w:pPr>
      <w:r>
        <w:rPr>
          <w:szCs w:val="24"/>
        </w:rPr>
      </w:r>
    </w:p>
    <w:p>
      <w:pPr>
        <w:pStyle w:val="Normal"/>
        <w:spacing w:lineRule="auto" w:line="240" w:before="0" w:after="0"/>
        <w:rPr>
          <w:szCs w:val="24"/>
        </w:rPr>
      </w:pPr>
      <w:r>
        <w:rPr>
          <w:szCs w:val="24"/>
        </w:rPr>
      </w:r>
    </w:p>
    <w:p>
      <w:pPr>
        <w:pStyle w:val="Normal"/>
        <w:spacing w:lineRule="auto" w:line="240" w:before="0" w:after="0"/>
        <w:rPr>
          <w:szCs w:val="24"/>
        </w:rPr>
      </w:pPr>
      <w:r>
        <w:rPr>
          <w:szCs w:val="24"/>
        </w:rPr>
      </w:r>
    </w:p>
    <w:p>
      <w:pPr>
        <w:pStyle w:val="Normal"/>
        <w:spacing w:lineRule="auto" w:line="240" w:before="0" w:after="0"/>
        <w:rPr>
          <w:szCs w:val="24"/>
        </w:rPr>
      </w:pPr>
      <w:r>
        <w:rPr>
          <w:szCs w:val="24"/>
        </w:rPr>
      </w:r>
    </w:p>
    <w:p>
      <w:pPr>
        <w:pStyle w:val="Normal"/>
        <w:spacing w:lineRule="auto" w:line="240" w:before="0" w:after="0"/>
        <w:rPr>
          <w:szCs w:val="24"/>
        </w:rPr>
      </w:pPr>
      <w:r>
        <w:rPr>
          <w:szCs w:val="24"/>
        </w:rPr>
      </w:r>
    </w:p>
    <w:p>
      <w:pPr>
        <w:pStyle w:val="Normal"/>
        <w:spacing w:lineRule="auto" w:line="240" w:before="0" w:after="0"/>
        <w:rPr>
          <w:szCs w:val="24"/>
        </w:rPr>
      </w:pPr>
      <w:r>
        <w:rPr>
          <w:szCs w:val="24"/>
        </w:rPr>
      </w:r>
    </w:p>
    <w:p>
      <w:pPr>
        <w:pStyle w:val="Normal"/>
        <w:spacing w:lineRule="auto" w:line="240" w:before="0" w:after="0"/>
        <w:rPr>
          <w:szCs w:val="24"/>
        </w:rPr>
      </w:pPr>
      <w:r>
        <w:rPr>
          <w:szCs w:val="24"/>
        </w:rPr>
      </w:r>
    </w:p>
    <w:p>
      <w:pPr>
        <w:pStyle w:val="Normal"/>
        <w:rPr/>
      </w:pPr>
      <w:r>
        <w:rPr/>
      </w:r>
    </w:p>
    <w:p>
      <w:pPr>
        <w:pStyle w:val="Normal"/>
        <w:rPr/>
      </w:pPr>
      <w:r>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swiss"/>
    <w:pitch w:val="variable"/>
  </w:font>
  <w:font w:name="PT Astra Serif">
    <w:charset w:val="cc"/>
    <w:family w:val="roman"/>
    <w:pitch w:val="variable"/>
  </w:font>
  <w:font w:name="Symbo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lvl w:ilvl="0">
      <w:start w:val="3"/>
      <w:numFmt w:val="decimal"/>
      <w:lvlText w:val="%1."/>
      <w:lvlJc w:val="left"/>
      <w:pPr>
        <w:ind w:left="360" w:hanging="360"/>
      </w:pPr>
      <w:rPr>
        <w:sz w:val="16"/>
        <w:b/>
      </w:rPr>
    </w:lvl>
    <w:lvl w:ilvl="1">
      <w:start w:val="2"/>
      <w:numFmt w:val="decimal"/>
      <w:lvlText w:val="%1.%2."/>
      <w:lvlJc w:val="left"/>
      <w:pPr>
        <w:ind w:left="360" w:hanging="360"/>
      </w:pPr>
      <w:rPr>
        <w:sz w:val="16"/>
        <w:b/>
      </w:rPr>
    </w:lvl>
    <w:lvl w:ilvl="2">
      <w:start w:val="1"/>
      <w:numFmt w:val="decimal"/>
      <w:lvlText w:val="%1.%2.%3."/>
      <w:lvlJc w:val="left"/>
      <w:pPr>
        <w:ind w:left="720" w:hanging="720"/>
      </w:pPr>
      <w:rPr>
        <w:sz w:val="16"/>
        <w:b/>
      </w:rPr>
    </w:lvl>
    <w:lvl w:ilvl="3">
      <w:start w:val="1"/>
      <w:numFmt w:val="decimal"/>
      <w:lvlText w:val="%1.%2.%3.%4."/>
      <w:lvlJc w:val="left"/>
      <w:pPr>
        <w:ind w:left="720" w:hanging="720"/>
      </w:pPr>
      <w:rPr>
        <w:sz w:val="16"/>
        <w:b/>
      </w:rPr>
    </w:lvl>
    <w:lvl w:ilvl="4">
      <w:start w:val="1"/>
      <w:numFmt w:val="decimal"/>
      <w:lvlText w:val="%1.%2.%3.%4.%5."/>
      <w:lvlJc w:val="left"/>
      <w:pPr>
        <w:ind w:left="1080" w:hanging="1080"/>
      </w:pPr>
      <w:rPr>
        <w:sz w:val="16"/>
        <w:b/>
      </w:rPr>
    </w:lvl>
    <w:lvl w:ilvl="5">
      <w:start w:val="1"/>
      <w:numFmt w:val="decimal"/>
      <w:lvlText w:val="%1.%2.%3.%4.%5.%6."/>
      <w:lvlJc w:val="left"/>
      <w:pPr>
        <w:ind w:left="1080" w:hanging="1080"/>
      </w:pPr>
      <w:rPr>
        <w:sz w:val="16"/>
        <w:b/>
      </w:rPr>
    </w:lvl>
    <w:lvl w:ilvl="6">
      <w:start w:val="1"/>
      <w:numFmt w:val="decimal"/>
      <w:lvlText w:val="%1.%2.%3.%4.%5.%6.%7."/>
      <w:lvlJc w:val="left"/>
      <w:pPr>
        <w:ind w:left="1080" w:hanging="1080"/>
      </w:pPr>
      <w:rPr>
        <w:sz w:val="16"/>
        <w:b/>
      </w:rPr>
    </w:lvl>
    <w:lvl w:ilvl="7">
      <w:start w:val="1"/>
      <w:numFmt w:val="decimal"/>
      <w:lvlText w:val="%1.%2.%3.%4.%5.%6.%7.%8."/>
      <w:lvlJc w:val="left"/>
      <w:pPr>
        <w:ind w:left="1440" w:hanging="1440"/>
      </w:pPr>
      <w:rPr>
        <w:sz w:val="16"/>
        <w:b/>
      </w:rPr>
    </w:lvl>
    <w:lvl w:ilvl="8">
      <w:start w:val="1"/>
      <w:numFmt w:val="decimal"/>
      <w:lvlText w:val="%1.%2.%3.%4.%5.%6.%7.%8.%9."/>
      <w:lvlJc w:val="left"/>
      <w:pPr>
        <w:ind w:left="1440" w:hanging="1440"/>
      </w:pPr>
      <w:rPr>
        <w:sz w:val="16"/>
        <w:b/>
      </w:rPr>
    </w:lvl>
  </w:abstractNum>
  <w:abstractNum w:abstractNumId="3">
    <w:lvl w:ilvl="0">
      <w:start w:val="4"/>
      <w:numFmt w:val="decimal"/>
      <w:lvlText w:val="%1."/>
      <w:lvlJc w:val="left"/>
      <w:pPr>
        <w:ind w:left="360" w:hanging="360"/>
      </w:pPr>
      <w:rPr>
        <w:sz w:val="16"/>
        <w:b/>
      </w:rPr>
    </w:lvl>
    <w:lvl w:ilvl="1">
      <w:start w:val="2"/>
      <w:numFmt w:val="decimal"/>
      <w:lvlText w:val="%1.%2."/>
      <w:lvlJc w:val="left"/>
      <w:pPr>
        <w:ind w:left="360" w:hanging="360"/>
      </w:pPr>
      <w:rPr>
        <w:sz w:val="16"/>
        <w:b/>
      </w:rPr>
    </w:lvl>
    <w:lvl w:ilvl="2">
      <w:start w:val="1"/>
      <w:numFmt w:val="decimal"/>
      <w:lvlText w:val="%1.%2.%3."/>
      <w:lvlJc w:val="left"/>
      <w:pPr>
        <w:ind w:left="720" w:hanging="720"/>
      </w:pPr>
      <w:rPr>
        <w:sz w:val="16"/>
        <w:b/>
      </w:rPr>
    </w:lvl>
    <w:lvl w:ilvl="3">
      <w:start w:val="1"/>
      <w:numFmt w:val="decimal"/>
      <w:lvlText w:val="%1.%2.%3.%4."/>
      <w:lvlJc w:val="left"/>
      <w:pPr>
        <w:ind w:left="720" w:hanging="720"/>
      </w:pPr>
      <w:rPr>
        <w:sz w:val="16"/>
        <w:b/>
      </w:rPr>
    </w:lvl>
    <w:lvl w:ilvl="4">
      <w:start w:val="1"/>
      <w:numFmt w:val="decimal"/>
      <w:lvlText w:val="%1.%2.%3.%4.%5."/>
      <w:lvlJc w:val="left"/>
      <w:pPr>
        <w:ind w:left="1080" w:hanging="1080"/>
      </w:pPr>
      <w:rPr>
        <w:sz w:val="16"/>
        <w:b/>
      </w:rPr>
    </w:lvl>
    <w:lvl w:ilvl="5">
      <w:start w:val="1"/>
      <w:numFmt w:val="decimal"/>
      <w:lvlText w:val="%1.%2.%3.%4.%5.%6."/>
      <w:lvlJc w:val="left"/>
      <w:pPr>
        <w:ind w:left="1080" w:hanging="1080"/>
      </w:pPr>
      <w:rPr>
        <w:sz w:val="16"/>
        <w:b/>
      </w:rPr>
    </w:lvl>
    <w:lvl w:ilvl="6">
      <w:start w:val="1"/>
      <w:numFmt w:val="decimal"/>
      <w:lvlText w:val="%1.%2.%3.%4.%5.%6.%7."/>
      <w:lvlJc w:val="left"/>
      <w:pPr>
        <w:ind w:left="1080" w:hanging="1080"/>
      </w:pPr>
      <w:rPr>
        <w:sz w:val="16"/>
        <w:b/>
      </w:rPr>
    </w:lvl>
    <w:lvl w:ilvl="7">
      <w:start w:val="1"/>
      <w:numFmt w:val="decimal"/>
      <w:lvlText w:val="%1.%2.%3.%4.%5.%6.%7.%8."/>
      <w:lvlJc w:val="left"/>
      <w:pPr>
        <w:ind w:left="1440" w:hanging="1440"/>
      </w:pPr>
      <w:rPr>
        <w:sz w:val="16"/>
        <w:b/>
      </w:rPr>
    </w:lvl>
    <w:lvl w:ilvl="8">
      <w:start w:val="1"/>
      <w:numFmt w:val="decimal"/>
      <w:lvlText w:val="%1.%2.%3.%4.%5.%6.%7.%8.%9."/>
      <w:lvlJc w:val="left"/>
      <w:pPr>
        <w:ind w:left="1440" w:hanging="1440"/>
      </w:pPr>
      <w:rPr>
        <w:sz w:val="16"/>
        <w:b/>
      </w:rPr>
    </w:lvl>
  </w:abstractNum>
  <w:abstractNum w:abstractNumId="4">
    <w:lvl w:ilvl="0">
      <w:start w:val="10"/>
      <w:numFmt w:val="decimal"/>
      <w:lvlText w:val="%1."/>
      <w:lvlJc w:val="left"/>
      <w:pPr>
        <w:ind w:left="4046" w:hanging="360"/>
      </w:pPr>
      <w:rPr>
        <w:sz w:val="16"/>
        <w:b/>
      </w:r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305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3"/>
      <w:numFmt w:val="decimal"/>
      <w:lvlText w:val="%1."/>
      <w:lvlJc w:val="left"/>
      <w:pPr>
        <w:ind w:left="3762" w:hanging="360"/>
      </w:p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8">
    <w:lvl w:ilvl="0">
      <w:start w:val="3"/>
      <w:numFmt w:val="decimal"/>
      <w:lvlText w:val="%1."/>
      <w:lvlJc w:val="left"/>
      <w:pPr>
        <w:ind w:left="4045" w:hanging="360"/>
      </w:pPr>
      <w:rPr>
        <w:sz w:val="16"/>
        <w:b/>
        <w:szCs w:val="16"/>
      </w:rPr>
    </w:lvl>
    <w:lvl w:ilvl="1">
      <w:start w:val="2"/>
      <w:numFmt w:val="decimal"/>
      <w:lvlText w:val="%1.%2."/>
      <w:lvlJc w:val="left"/>
      <w:pPr>
        <w:ind w:left="360" w:hanging="360"/>
      </w:pPr>
      <w:rPr>
        <w:sz w:val="16"/>
        <w:szCs w:val="16"/>
      </w:rPr>
    </w:lvl>
    <w:lvl w:ilvl="2">
      <w:start w:val="1"/>
      <w:numFmt w:val="decimal"/>
      <w:lvlText w:val="%1.%2.%3."/>
      <w:lvlJc w:val="left"/>
      <w:pPr>
        <w:ind w:left="720" w:hanging="720"/>
      </w:pPr>
      <w:rPr>
        <w:sz w:val="16"/>
        <w:b/>
      </w:rPr>
    </w:lvl>
    <w:lvl w:ilvl="3">
      <w:start w:val="1"/>
      <w:numFmt w:val="decimal"/>
      <w:lvlText w:val="%1.%2.%3.%4."/>
      <w:lvlJc w:val="left"/>
      <w:pPr>
        <w:ind w:left="720" w:hanging="720"/>
      </w:pPr>
      <w:rPr>
        <w:sz w:val="16"/>
        <w:b/>
      </w:rPr>
    </w:lvl>
    <w:lvl w:ilvl="4">
      <w:start w:val="1"/>
      <w:numFmt w:val="decimal"/>
      <w:lvlText w:val="%1.%2.%3.%4.%5."/>
      <w:lvlJc w:val="left"/>
      <w:pPr>
        <w:ind w:left="1080" w:hanging="1080"/>
      </w:pPr>
      <w:rPr>
        <w:sz w:val="16"/>
        <w:b/>
      </w:rPr>
    </w:lvl>
    <w:lvl w:ilvl="5">
      <w:start w:val="1"/>
      <w:numFmt w:val="decimal"/>
      <w:lvlText w:val="%1.%2.%3.%4.%5.%6."/>
      <w:lvlJc w:val="left"/>
      <w:pPr>
        <w:ind w:left="1080" w:hanging="1080"/>
      </w:pPr>
      <w:rPr>
        <w:sz w:val="16"/>
        <w:b/>
      </w:rPr>
    </w:lvl>
    <w:lvl w:ilvl="6">
      <w:start w:val="1"/>
      <w:numFmt w:val="decimal"/>
      <w:lvlText w:val="%1.%2.%3.%4.%5.%6.%7."/>
      <w:lvlJc w:val="left"/>
      <w:pPr>
        <w:ind w:left="1080" w:hanging="1080"/>
      </w:pPr>
      <w:rPr>
        <w:sz w:val="16"/>
        <w:b/>
      </w:rPr>
    </w:lvl>
    <w:lvl w:ilvl="7">
      <w:start w:val="1"/>
      <w:numFmt w:val="decimal"/>
      <w:lvlText w:val="%1.%2.%3.%4.%5.%6.%7.%8."/>
      <w:lvlJc w:val="left"/>
      <w:pPr>
        <w:ind w:left="1440" w:hanging="1440"/>
      </w:pPr>
      <w:rPr>
        <w:sz w:val="16"/>
        <w:b/>
      </w:rPr>
    </w:lvl>
    <w:lvl w:ilvl="8">
      <w:start w:val="1"/>
      <w:numFmt w:val="decimal"/>
      <w:lvlText w:val="%1.%2.%3.%4.%5.%6.%7.%8.%9."/>
      <w:lvlJc w:val="left"/>
      <w:pPr>
        <w:ind w:left="1440" w:hanging="1440"/>
      </w:pPr>
      <w:rPr>
        <w:sz w:val="16"/>
        <w:b/>
      </w:rPr>
    </w:lvl>
  </w:abstractNum>
  <w:abstractNum w:abstractNumId="9">
    <w:lvl w:ilvl="0">
      <w:start w:val="4"/>
      <w:numFmt w:val="decimal"/>
      <w:lvlText w:val="%1."/>
      <w:lvlJc w:val="left"/>
      <w:pPr>
        <w:ind w:left="360" w:hanging="360"/>
      </w:pPr>
      <w:rPr>
        <w:sz w:val="16"/>
        <w:b w:val="false"/>
        <w:szCs w:val="16"/>
      </w:rPr>
    </w:lvl>
    <w:lvl w:ilvl="1">
      <w:start w:val="2"/>
      <w:numFmt w:val="decimal"/>
      <w:lvlText w:val="%1.%2."/>
      <w:lvlJc w:val="left"/>
      <w:pPr>
        <w:ind w:left="360" w:hanging="360"/>
      </w:pPr>
      <w:rPr>
        <w:sz w:val="16"/>
        <w:szCs w:val="16"/>
      </w:rPr>
    </w:lvl>
    <w:lvl w:ilvl="2">
      <w:start w:val="1"/>
      <w:numFmt w:val="decimal"/>
      <w:lvlText w:val="%1.%2.%3."/>
      <w:lvlJc w:val="left"/>
      <w:pPr>
        <w:ind w:left="720" w:hanging="720"/>
      </w:pPr>
      <w:rPr>
        <w:sz w:val="16"/>
        <w:b/>
      </w:rPr>
    </w:lvl>
    <w:lvl w:ilvl="3">
      <w:start w:val="1"/>
      <w:numFmt w:val="decimal"/>
      <w:lvlText w:val="%1.%2.%3.%4."/>
      <w:lvlJc w:val="left"/>
      <w:pPr>
        <w:ind w:left="720" w:hanging="720"/>
      </w:pPr>
      <w:rPr>
        <w:sz w:val="16"/>
        <w:b/>
      </w:rPr>
    </w:lvl>
    <w:lvl w:ilvl="4">
      <w:start w:val="1"/>
      <w:numFmt w:val="decimal"/>
      <w:lvlText w:val="%1.%2.%3.%4.%5."/>
      <w:lvlJc w:val="left"/>
      <w:pPr>
        <w:ind w:left="1080" w:hanging="1080"/>
      </w:pPr>
      <w:rPr>
        <w:sz w:val="16"/>
        <w:b/>
      </w:rPr>
    </w:lvl>
    <w:lvl w:ilvl="5">
      <w:start w:val="1"/>
      <w:numFmt w:val="decimal"/>
      <w:lvlText w:val="%1.%2.%3.%4.%5.%6."/>
      <w:lvlJc w:val="left"/>
      <w:pPr>
        <w:ind w:left="1080" w:hanging="1080"/>
      </w:pPr>
      <w:rPr>
        <w:sz w:val="16"/>
        <w:b/>
      </w:rPr>
    </w:lvl>
    <w:lvl w:ilvl="6">
      <w:start w:val="1"/>
      <w:numFmt w:val="decimal"/>
      <w:lvlText w:val="%1.%2.%3.%4.%5.%6.%7."/>
      <w:lvlJc w:val="left"/>
      <w:pPr>
        <w:ind w:left="1080" w:hanging="1080"/>
      </w:pPr>
      <w:rPr>
        <w:sz w:val="16"/>
        <w:b/>
      </w:rPr>
    </w:lvl>
    <w:lvl w:ilvl="7">
      <w:start w:val="1"/>
      <w:numFmt w:val="decimal"/>
      <w:lvlText w:val="%1.%2.%3.%4.%5.%6.%7.%8."/>
      <w:lvlJc w:val="left"/>
      <w:pPr>
        <w:ind w:left="1440" w:hanging="1440"/>
      </w:pPr>
      <w:rPr>
        <w:sz w:val="16"/>
        <w:b/>
      </w:rPr>
    </w:lvl>
    <w:lvl w:ilvl="8">
      <w:start w:val="1"/>
      <w:numFmt w:val="decimal"/>
      <w:lvlText w:val="%1.%2.%3.%4.%5.%6.%7.%8.%9."/>
      <w:lvlJc w:val="left"/>
      <w:pPr>
        <w:ind w:left="1440" w:hanging="1440"/>
      </w:pPr>
      <w:rPr>
        <w:sz w:val="16"/>
        <w:b/>
      </w:rPr>
    </w:lvl>
  </w:abstractNum>
  <w:abstractNum w:abstractNumId="10">
    <w:lvl w:ilvl="0">
      <w:start w:val="10"/>
      <w:numFmt w:val="decimal"/>
      <w:lvlText w:val="%1."/>
      <w:lvlJc w:val="left"/>
      <w:pPr>
        <w:ind w:left="4046" w:hanging="360"/>
      </w:pPr>
      <w:rPr>
        <w:sz w:val="16"/>
        <w:b w:val="false"/>
        <w:szCs w:val="16"/>
      </w:r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7bbd"/>
    <w:pPr>
      <w:widowControl/>
      <w:suppressAutoHyphens w:val="true"/>
      <w:bidi w:val="0"/>
      <w:spacing w:lineRule="auto" w:line="254" w:before="0" w:after="160"/>
      <w:jc w:val="left"/>
    </w:pPr>
    <w:rPr>
      <w:rFonts w:ascii="Arial" w:hAnsi="Arial" w:eastAsia="Calibri" w:cs="Arial" w:eastAsiaTheme="minorHAnsi"/>
      <w:color w:val="auto"/>
      <w:sz w:val="24"/>
      <w:szCs w:val="22"/>
      <w:lang w:val="ru-RU" w:eastAsia="en-US" w:bidi="ar-SA"/>
    </w:rPr>
  </w:style>
  <w:style w:type="character" w:styleId="DefaultParagraphFont" w:default="1">
    <w:name w:val="Default Paragraph Font"/>
    <w:uiPriority w:val="1"/>
    <w:semiHidden/>
    <w:unhideWhenUsed/>
    <w:qFormat/>
    <w:rPr/>
  </w:style>
  <w:style w:type="character" w:styleId="Sfwc" w:customStyle="1">
    <w:name w:val="sfwc"/>
    <w:basedOn w:val="DefaultParagraphFont"/>
    <w:qFormat/>
    <w:rsid w:val="00777bbd"/>
    <w:rPr/>
  </w:style>
  <w:style w:type="character" w:styleId="Style14" w:customStyle="1">
    <w:name w:val="Заголовок Знак"/>
    <w:basedOn w:val="DefaultParagraphFont"/>
    <w:link w:val="a7"/>
    <w:uiPriority w:val="99"/>
    <w:qFormat/>
    <w:rsid w:val="00777bbd"/>
    <w:rPr>
      <w:rFonts w:ascii="Times New Roman" w:hAnsi="Times New Roman" w:eastAsia="Times New Roman" w:cs="Times New Roman"/>
      <w:b/>
      <w:bCs/>
      <w:sz w:val="24"/>
      <w:szCs w:val="24"/>
      <w:lang w:eastAsia="ru-RU"/>
    </w:rPr>
  </w:style>
  <w:style w:type="character" w:styleId="2" w:customStyle="1">
    <w:name w:val="Основной текст 2 Знак"/>
    <w:basedOn w:val="DefaultParagraphFont"/>
    <w:link w:val="2"/>
    <w:uiPriority w:val="99"/>
    <w:qFormat/>
    <w:rsid w:val="00777bbd"/>
    <w:rPr>
      <w:rFonts w:ascii="Times New Roman" w:hAnsi="Times New Roman" w:eastAsia="Times New Roman" w:cs="Times New Roman"/>
      <w:sz w:val="24"/>
      <w:szCs w:val="24"/>
      <w:lang w:eastAsia="ru-RU"/>
    </w:rPr>
  </w:style>
  <w:style w:type="character" w:styleId="ListLabel1">
    <w:name w:val="ListLabel 1"/>
    <w:qFormat/>
    <w:rPr>
      <w:rFonts w:ascii="Times New Roman" w:hAnsi="Times New Roman" w:cs="Times New Roman"/>
      <w:b/>
      <w:sz w:val="16"/>
    </w:rPr>
  </w:style>
  <w:style w:type="character" w:styleId="ListLabel2">
    <w:name w:val="ListLabel 2"/>
    <w:qFormat/>
    <w:rPr>
      <w:rFonts w:ascii="Times New Roman" w:hAnsi="Times New Roman" w:cs="Times New Roman"/>
      <w:b/>
      <w:sz w:val="16"/>
      <w:szCs w:val="16"/>
    </w:rPr>
  </w:style>
  <w:style w:type="character" w:styleId="ListLabel3">
    <w:name w:val="ListLabel 3"/>
    <w:qFormat/>
    <w:rPr>
      <w:rFonts w:ascii="Times New Roman" w:hAnsi="Times New Roman" w:cs="Times New Roman"/>
      <w:sz w:val="16"/>
      <w:szCs w:val="16"/>
    </w:rPr>
  </w:style>
  <w:style w:type="character" w:styleId="ListLabel4">
    <w:name w:val="ListLabel 4"/>
    <w:qFormat/>
    <w:rPr>
      <w:rFonts w:ascii="Times New Roman" w:hAnsi="Times New Roman" w:cs="Times New Roman"/>
      <w:b w:val="false"/>
      <w:sz w:val="16"/>
      <w:szCs w:val="16"/>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NormalWeb">
    <w:name w:val="Normal (Web)"/>
    <w:basedOn w:val="Normal"/>
    <w:uiPriority w:val="99"/>
    <w:unhideWhenUsed/>
    <w:qFormat/>
    <w:rsid w:val="00777bbd"/>
    <w:pPr>
      <w:spacing w:lineRule="auto" w:line="240" w:beforeAutospacing="1" w:afterAutospacing="1"/>
    </w:pPr>
    <w:rPr>
      <w:rFonts w:ascii="Times New Roman" w:hAnsi="Times New Roman" w:eastAsia="Times New Roman" w:cs="Times New Roman"/>
      <w:szCs w:val="24"/>
      <w:lang w:eastAsia="ru-RU"/>
    </w:rPr>
  </w:style>
  <w:style w:type="paragraph" w:styleId="ListParagraph">
    <w:name w:val="List Paragraph"/>
    <w:basedOn w:val="Normal"/>
    <w:uiPriority w:val="34"/>
    <w:qFormat/>
    <w:rsid w:val="00777bbd"/>
    <w:pPr>
      <w:spacing w:lineRule="auto" w:line="276" w:before="0" w:after="200"/>
      <w:ind w:left="720" w:hanging="0"/>
      <w:contextualSpacing/>
    </w:pPr>
    <w:rPr>
      <w:rFonts w:ascii="Calibri" w:hAnsi="Calibri" w:eastAsia="" w:cs="" w:asciiTheme="minorHAnsi" w:cstheme="minorBidi" w:eastAsiaTheme="minorEastAsia" w:hAnsiTheme="minorHAnsi"/>
      <w:sz w:val="22"/>
      <w:lang w:eastAsia="ru-RU"/>
    </w:rPr>
  </w:style>
  <w:style w:type="paragraph" w:styleId="NoSpacing">
    <w:name w:val="No Spacing"/>
    <w:uiPriority w:val="1"/>
    <w:qFormat/>
    <w:rsid w:val="00777bbd"/>
    <w:pPr>
      <w:widowControl/>
      <w:suppressAutoHyphens w:val="true"/>
      <w:bidi w:val="0"/>
      <w:spacing w:lineRule="auto" w:line="240" w:before="0" w:after="0"/>
      <w:jc w:val="left"/>
    </w:pPr>
    <w:rPr>
      <w:rFonts w:ascii="Calibri" w:hAnsi="Calibri" w:eastAsia="Times New Roman" w:cs="Times New Roman" w:asciiTheme="minorHAnsi" w:hAnsiTheme="minorHAnsi"/>
      <w:color w:val="auto"/>
      <w:sz w:val="24"/>
      <w:szCs w:val="22"/>
      <w:lang w:eastAsia="ru-RU" w:val="ru-RU" w:bidi="ar-SA"/>
    </w:rPr>
  </w:style>
  <w:style w:type="paragraph" w:styleId="S3" w:customStyle="1">
    <w:name w:val="s_3"/>
    <w:basedOn w:val="Normal"/>
    <w:qFormat/>
    <w:rsid w:val="00777bbd"/>
    <w:pPr>
      <w:spacing w:lineRule="auto" w:line="240" w:beforeAutospacing="1" w:afterAutospacing="1"/>
    </w:pPr>
    <w:rPr>
      <w:rFonts w:ascii="Times New Roman" w:hAnsi="Times New Roman" w:eastAsia="Times New Roman" w:cs="Times New Roman"/>
      <w:szCs w:val="24"/>
      <w:lang w:eastAsia="ru-RU"/>
    </w:rPr>
  </w:style>
  <w:style w:type="paragraph" w:styleId="S1" w:customStyle="1">
    <w:name w:val="s_1"/>
    <w:basedOn w:val="Normal"/>
    <w:qFormat/>
    <w:rsid w:val="00777bbd"/>
    <w:pPr>
      <w:spacing w:lineRule="auto" w:line="240" w:beforeAutospacing="1" w:afterAutospacing="1"/>
    </w:pPr>
    <w:rPr>
      <w:rFonts w:ascii="Times New Roman" w:hAnsi="Times New Roman" w:eastAsia="Times New Roman" w:cs="Times New Roman"/>
      <w:szCs w:val="24"/>
      <w:lang w:eastAsia="ru-RU"/>
    </w:rPr>
  </w:style>
  <w:style w:type="paragraph" w:styleId="1" w:customStyle="1">
    <w:name w:val="Цитата1"/>
    <w:basedOn w:val="Normal"/>
    <w:qFormat/>
    <w:rsid w:val="00777bbd"/>
    <w:pPr>
      <w:widowControl w:val="false"/>
      <w:suppressAutoHyphens w:val="true"/>
      <w:spacing w:lineRule="atLeast" w:line="100" w:before="0" w:after="0"/>
      <w:jc w:val="both"/>
    </w:pPr>
    <w:rPr>
      <w:rFonts w:ascii="Times New Roman" w:hAnsi="Times New Roman" w:eastAsia="Times New Roman" w:cs="Times New Roman"/>
      <w:color w:val="000000"/>
      <w:sz w:val="28"/>
      <w:szCs w:val="20"/>
      <w:lang w:val="en-US" w:bidi="en-US"/>
    </w:rPr>
  </w:style>
  <w:style w:type="paragraph" w:styleId="Style20">
    <w:name w:val="Заглавие"/>
    <w:basedOn w:val="Normal"/>
    <w:link w:val="a8"/>
    <w:uiPriority w:val="99"/>
    <w:qFormat/>
    <w:rsid w:val="00777bbd"/>
    <w:pPr>
      <w:spacing w:lineRule="auto" w:line="240" w:before="0" w:after="0"/>
      <w:jc w:val="center"/>
    </w:pPr>
    <w:rPr>
      <w:rFonts w:ascii="Times New Roman" w:hAnsi="Times New Roman" w:eastAsia="Times New Roman" w:cs="Times New Roman"/>
      <w:b/>
      <w:bCs/>
      <w:szCs w:val="24"/>
      <w:lang w:eastAsia="ru-RU"/>
    </w:rPr>
  </w:style>
  <w:style w:type="paragraph" w:styleId="BodyText2">
    <w:name w:val="Body Text 2"/>
    <w:basedOn w:val="Normal"/>
    <w:link w:val="20"/>
    <w:uiPriority w:val="99"/>
    <w:qFormat/>
    <w:rsid w:val="00777bbd"/>
    <w:pPr>
      <w:spacing w:lineRule="auto" w:line="240" w:before="0" w:after="0"/>
      <w:jc w:val="both"/>
    </w:pPr>
    <w:rPr>
      <w:rFonts w:ascii="Times New Roman" w:hAnsi="Times New Roman" w:eastAsia="Times New Roman" w:cs="Times New Roman"/>
      <w:szCs w:val="24"/>
      <w:lang w:eastAsia="ru-RU"/>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uiPriority w:val="59"/>
    <w:rsid w:val="00777bbd"/>
    <w:pPr>
      <w:spacing w:after="0" w:line="240" w:lineRule="auto"/>
    </w:pPr>
    <w:rPr>
      <w:rFonts w:eastAsiaTheme="minorEastAsia"/>
      <w:sz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microsoft.com/office/2007/relationships/hdphoto" Target="media/hdphoto1.wdp"/><Relationship Id="rId4"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Application>LibreOffice/4.4.1.2$Windows_x86 LibreOffice_project/45e2de17089c24a1fa810c8f975a7171ba4cd432</Application>
  <Paragraphs>389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2024-11-21T07:36:00Z</dcterms:created>
  <dc:creator>User</dc:creator>
  <dc:language>ru-RU</dc:language>
  <cp:lastPrinted>2024-11-23T08:18:00Z</cp:lastPrinted>
  <dcterms:modified xsi:type="dcterms:W3CDTF">2025-01-09T13:03:58Z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